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445" w:rsidRDefault="0092086C" w:rsidP="009208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CF0201">
        <w:rPr>
          <w:rFonts w:ascii="Times New Roman" w:hAnsi="Times New Roman" w:cs="Times New Roman"/>
          <w:sz w:val="28"/>
          <w:szCs w:val="28"/>
        </w:rPr>
        <w:t xml:space="preserve">дания по </w:t>
      </w:r>
      <w:r w:rsidR="003870AA">
        <w:rPr>
          <w:rFonts w:ascii="Times New Roman" w:hAnsi="Times New Roman" w:cs="Times New Roman"/>
          <w:sz w:val="28"/>
          <w:szCs w:val="28"/>
        </w:rPr>
        <w:t>Международному финансовому праву (3</w:t>
      </w:r>
      <w:r w:rsidR="0033508B">
        <w:rPr>
          <w:rFonts w:ascii="Times New Roman" w:hAnsi="Times New Roman" w:cs="Times New Roman"/>
          <w:sz w:val="28"/>
          <w:szCs w:val="28"/>
        </w:rPr>
        <w:t xml:space="preserve"> курс, </w:t>
      </w:r>
      <w:r w:rsidR="003870AA">
        <w:rPr>
          <w:rFonts w:ascii="Times New Roman" w:hAnsi="Times New Roman" w:cs="Times New Roman"/>
          <w:sz w:val="28"/>
          <w:szCs w:val="28"/>
        </w:rPr>
        <w:t>5</w:t>
      </w:r>
      <w:r w:rsidR="0033508B">
        <w:rPr>
          <w:rFonts w:ascii="Times New Roman" w:hAnsi="Times New Roman" w:cs="Times New Roman"/>
          <w:sz w:val="28"/>
          <w:szCs w:val="28"/>
        </w:rPr>
        <w:t>,</w:t>
      </w:r>
      <w:r w:rsidR="003870AA">
        <w:rPr>
          <w:rFonts w:ascii="Times New Roman" w:hAnsi="Times New Roman" w:cs="Times New Roman"/>
          <w:sz w:val="28"/>
          <w:szCs w:val="28"/>
        </w:rPr>
        <w:t xml:space="preserve"> 6</w:t>
      </w:r>
      <w:r w:rsidR="0033508B">
        <w:rPr>
          <w:rFonts w:ascii="Times New Roman" w:hAnsi="Times New Roman" w:cs="Times New Roman"/>
          <w:sz w:val="28"/>
          <w:szCs w:val="28"/>
        </w:rPr>
        <w:t xml:space="preserve"> группы, на</w:t>
      </w:r>
      <w:r w:rsidR="003870AA">
        <w:rPr>
          <w:rFonts w:ascii="Times New Roman" w:hAnsi="Times New Roman" w:cs="Times New Roman"/>
          <w:sz w:val="28"/>
          <w:szCs w:val="28"/>
        </w:rPr>
        <w:t xml:space="preserve"> базе высшего</w:t>
      </w:r>
      <w:r w:rsidR="0033508B">
        <w:rPr>
          <w:rFonts w:ascii="Times New Roman" w:hAnsi="Times New Roman" w:cs="Times New Roman"/>
          <w:sz w:val="28"/>
          <w:szCs w:val="28"/>
        </w:rPr>
        <w:t xml:space="preserve"> образования, заочная</w:t>
      </w:r>
      <w:r w:rsidR="003870AA">
        <w:rPr>
          <w:rFonts w:ascii="Times New Roman" w:hAnsi="Times New Roman" w:cs="Times New Roman"/>
          <w:sz w:val="28"/>
          <w:szCs w:val="28"/>
        </w:rPr>
        <w:t xml:space="preserve"> форма обучения, срок обучения 2</w:t>
      </w:r>
      <w:r w:rsidR="0033508B">
        <w:rPr>
          <w:rFonts w:ascii="Times New Roman" w:hAnsi="Times New Roman" w:cs="Times New Roman"/>
          <w:sz w:val="28"/>
          <w:szCs w:val="28"/>
        </w:rPr>
        <w:t xml:space="preserve"> года</w:t>
      </w:r>
      <w:r w:rsidR="003870AA">
        <w:rPr>
          <w:rFonts w:ascii="Times New Roman" w:hAnsi="Times New Roman" w:cs="Times New Roman"/>
          <w:sz w:val="28"/>
          <w:szCs w:val="28"/>
        </w:rPr>
        <w:t xml:space="preserve"> 10 месяцев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67F6E" w:rsidRDefault="003870AA" w:rsidP="009208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823DAA">
        <w:rPr>
          <w:rFonts w:ascii="Times New Roman" w:hAnsi="Times New Roman" w:cs="Times New Roman"/>
          <w:sz w:val="28"/>
          <w:szCs w:val="28"/>
        </w:rPr>
        <w:t>.03.2020 (Понедельник</w:t>
      </w:r>
      <w:r w:rsidR="00E67F6E" w:rsidRPr="00E67F6E">
        <w:rPr>
          <w:rFonts w:ascii="Times New Roman" w:hAnsi="Times New Roman" w:cs="Times New Roman"/>
          <w:sz w:val="28"/>
          <w:szCs w:val="28"/>
        </w:rPr>
        <w:t>)</w:t>
      </w:r>
    </w:p>
    <w:p w:rsidR="0092086C" w:rsidRDefault="003870AA" w:rsidP="00823D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870AA">
        <w:rPr>
          <w:rFonts w:ascii="Times New Roman" w:hAnsi="Times New Roman" w:cs="Times New Roman"/>
          <w:sz w:val="28"/>
          <w:szCs w:val="28"/>
        </w:rPr>
        <w:t xml:space="preserve">ТЕМА 3. Международно-правовое регулирование страхования </w:t>
      </w:r>
      <w:r w:rsidR="0092086C">
        <w:rPr>
          <w:rFonts w:ascii="Times New Roman" w:hAnsi="Times New Roman" w:cs="Times New Roman"/>
          <w:sz w:val="28"/>
          <w:szCs w:val="28"/>
        </w:rPr>
        <w:t>(2 ч.)</w:t>
      </w:r>
    </w:p>
    <w:p w:rsidR="0092086C" w:rsidRPr="0092086C" w:rsidRDefault="0092086C" w:rsidP="00920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0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Краткое содержание материала темы.</w:t>
      </w:r>
    </w:p>
    <w:p w:rsidR="003870AA" w:rsidRPr="003870AA" w:rsidRDefault="003870AA" w:rsidP="003870A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0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договоры страхования финансовых рисков. Международно-правовые принципы страхового надзора.</w:t>
      </w:r>
    </w:p>
    <w:p w:rsidR="0092086C" w:rsidRPr="00CF0201" w:rsidRDefault="0092086C" w:rsidP="00CF02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201">
        <w:rPr>
          <w:rFonts w:ascii="Times New Roman" w:hAnsi="Times New Roman" w:cs="Times New Roman"/>
          <w:sz w:val="28"/>
          <w:szCs w:val="28"/>
        </w:rPr>
        <w:tab/>
      </w:r>
    </w:p>
    <w:p w:rsidR="0092086C" w:rsidRDefault="0092086C" w:rsidP="009208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086C">
        <w:rPr>
          <w:rFonts w:ascii="Times New Roman" w:hAnsi="Times New Roman" w:cs="Times New Roman"/>
          <w:sz w:val="28"/>
          <w:szCs w:val="28"/>
        </w:rPr>
        <w:tab/>
      </w:r>
      <w:r w:rsidRPr="0092086C">
        <w:rPr>
          <w:rFonts w:ascii="Times New Roman" w:hAnsi="Times New Roman" w:cs="Times New Roman"/>
          <w:b/>
          <w:sz w:val="28"/>
          <w:szCs w:val="28"/>
        </w:rPr>
        <w:t>Вопросы для обсуждения:</w:t>
      </w:r>
    </w:p>
    <w:p w:rsidR="003870AA" w:rsidRPr="003870AA" w:rsidRDefault="003870AA" w:rsidP="003870A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Международные отношения и страхование финансовых рисков. </w:t>
      </w:r>
    </w:p>
    <w:p w:rsidR="003870AA" w:rsidRPr="003870AA" w:rsidRDefault="003870AA" w:rsidP="003870AA">
      <w:pPr>
        <w:tabs>
          <w:tab w:val="left" w:pos="279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3870AA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Система международного страхования.</w:t>
      </w:r>
    </w:p>
    <w:p w:rsidR="0092086C" w:rsidRDefault="0092086C" w:rsidP="00823D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для теоретического изучения в библиотечной системе </w:t>
      </w:r>
      <w:r>
        <w:rPr>
          <w:rFonts w:ascii="Times New Roman" w:hAnsi="Times New Roman" w:cs="Times New Roman"/>
          <w:sz w:val="28"/>
          <w:szCs w:val="28"/>
          <w:lang w:val="en-US"/>
        </w:rPr>
        <w:t>IPR</w:t>
      </w:r>
      <w:r w:rsidRPr="009208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BOOKS</w:t>
      </w:r>
      <w:r w:rsidRPr="0092086C">
        <w:rPr>
          <w:rFonts w:ascii="Times New Roman" w:hAnsi="Times New Roman" w:cs="Times New Roman"/>
          <w:sz w:val="28"/>
          <w:szCs w:val="28"/>
        </w:rPr>
        <w:t xml:space="preserve"> (</w:t>
      </w:r>
      <w:hyperlink r:id="rId6" w:history="1">
        <w:r w:rsidR="004C231C" w:rsidRPr="000D155D">
          <w:rPr>
            <w:rStyle w:val="a3"/>
            <w:rFonts w:ascii="Times New Roman" w:hAnsi="Times New Roman" w:cs="Times New Roman"/>
            <w:sz w:val="28"/>
            <w:szCs w:val="28"/>
          </w:rPr>
          <w:t>http://www.iprbookshop.ru/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  <w:r w:rsidR="004C231C">
        <w:rPr>
          <w:rFonts w:ascii="Times New Roman" w:hAnsi="Times New Roman" w:cs="Times New Roman"/>
          <w:sz w:val="28"/>
          <w:szCs w:val="28"/>
        </w:rPr>
        <w:t>:</w:t>
      </w:r>
    </w:p>
    <w:p w:rsidR="00E67F6E" w:rsidRDefault="005F5D64" w:rsidP="00F212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и п</w:t>
      </w:r>
      <w:r w:rsidR="00E67F6E">
        <w:rPr>
          <w:rFonts w:ascii="Times New Roman" w:hAnsi="Times New Roman" w:cs="Times New Roman"/>
          <w:sz w:val="28"/>
          <w:szCs w:val="28"/>
        </w:rPr>
        <w:t>роанализировать материалы Главы</w:t>
      </w:r>
      <w:r w:rsidR="006218CF">
        <w:rPr>
          <w:rFonts w:ascii="Times New Roman" w:hAnsi="Times New Roman" w:cs="Times New Roman"/>
          <w:sz w:val="28"/>
          <w:szCs w:val="28"/>
        </w:rPr>
        <w:t xml:space="preserve"> 20: </w:t>
      </w:r>
      <w:proofErr w:type="gramStart"/>
      <w:r w:rsidR="006218CF">
        <w:rPr>
          <w:rFonts w:ascii="Times New Roman" w:hAnsi="Times New Roman" w:cs="Times New Roman"/>
          <w:sz w:val="28"/>
          <w:szCs w:val="28"/>
        </w:rPr>
        <w:t>«Международное экономическое право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67F6E">
        <w:rPr>
          <w:rFonts w:ascii="Times New Roman" w:hAnsi="Times New Roman" w:cs="Times New Roman"/>
          <w:sz w:val="28"/>
          <w:szCs w:val="28"/>
        </w:rPr>
        <w:t xml:space="preserve"> (Параграфы: </w:t>
      </w:r>
      <w:r w:rsidR="00404ACF">
        <w:rPr>
          <w:rFonts w:ascii="Times New Roman" w:hAnsi="Times New Roman" w:cs="Times New Roman"/>
          <w:sz w:val="28"/>
          <w:szCs w:val="28"/>
        </w:rPr>
        <w:t>20</w:t>
      </w:r>
      <w:r w:rsidR="00E67F6E">
        <w:rPr>
          <w:rFonts w:ascii="Times New Roman" w:hAnsi="Times New Roman" w:cs="Times New Roman"/>
          <w:sz w:val="28"/>
          <w:szCs w:val="28"/>
        </w:rPr>
        <w:t>.1.</w:t>
      </w:r>
      <w:proofErr w:type="gramEnd"/>
      <w:r w:rsidR="00E67F6E">
        <w:rPr>
          <w:rFonts w:ascii="Times New Roman" w:hAnsi="Times New Roman" w:cs="Times New Roman"/>
          <w:sz w:val="28"/>
          <w:szCs w:val="28"/>
        </w:rPr>
        <w:t xml:space="preserve"> </w:t>
      </w:r>
      <w:r w:rsidR="00404ACF">
        <w:rPr>
          <w:rFonts w:ascii="Times New Roman" w:hAnsi="Times New Roman" w:cs="Times New Roman"/>
          <w:sz w:val="28"/>
          <w:szCs w:val="28"/>
        </w:rPr>
        <w:t>Понятие, субъекты</w:t>
      </w:r>
      <w:r w:rsidR="00E67F6E">
        <w:rPr>
          <w:rFonts w:ascii="Times New Roman" w:hAnsi="Times New Roman" w:cs="Times New Roman"/>
          <w:sz w:val="28"/>
          <w:szCs w:val="28"/>
        </w:rPr>
        <w:t>,</w:t>
      </w:r>
      <w:r w:rsidR="00404ACF">
        <w:rPr>
          <w:rFonts w:ascii="Times New Roman" w:hAnsi="Times New Roman" w:cs="Times New Roman"/>
          <w:sz w:val="28"/>
          <w:szCs w:val="28"/>
        </w:rPr>
        <w:t xml:space="preserve"> источники и принципы международного экономического права;  20</w:t>
      </w:r>
      <w:r w:rsidR="00E67F6E">
        <w:rPr>
          <w:rFonts w:ascii="Times New Roman" w:hAnsi="Times New Roman" w:cs="Times New Roman"/>
          <w:sz w:val="28"/>
          <w:szCs w:val="28"/>
        </w:rPr>
        <w:t>.2.</w:t>
      </w:r>
      <w:r w:rsidR="00404ACF">
        <w:rPr>
          <w:rFonts w:ascii="Times New Roman" w:hAnsi="Times New Roman" w:cs="Times New Roman"/>
          <w:sz w:val="28"/>
          <w:szCs w:val="28"/>
        </w:rPr>
        <w:t xml:space="preserve"> Международные экономические организации </w:t>
      </w:r>
      <w:r w:rsidR="00E67F6E">
        <w:rPr>
          <w:rFonts w:ascii="Times New Roman" w:hAnsi="Times New Roman" w:cs="Times New Roman"/>
          <w:sz w:val="28"/>
          <w:szCs w:val="28"/>
        </w:rPr>
        <w:t>(с</w:t>
      </w:r>
      <w:r w:rsidR="00F21290">
        <w:rPr>
          <w:rFonts w:ascii="Times New Roman" w:hAnsi="Times New Roman" w:cs="Times New Roman"/>
          <w:sz w:val="28"/>
          <w:szCs w:val="28"/>
        </w:rPr>
        <w:t xml:space="preserve">тр. </w:t>
      </w:r>
      <w:r w:rsidR="00404ACF">
        <w:rPr>
          <w:rFonts w:ascii="Times New Roman" w:hAnsi="Times New Roman" w:cs="Times New Roman"/>
          <w:sz w:val="28"/>
          <w:szCs w:val="28"/>
        </w:rPr>
        <w:t>471</w:t>
      </w:r>
      <w:r w:rsidR="00F21290">
        <w:rPr>
          <w:rFonts w:ascii="Times New Roman" w:hAnsi="Times New Roman" w:cs="Times New Roman"/>
          <w:sz w:val="28"/>
          <w:szCs w:val="28"/>
        </w:rPr>
        <w:t>-</w:t>
      </w:r>
      <w:r w:rsidR="00404ACF">
        <w:rPr>
          <w:rFonts w:ascii="Times New Roman" w:hAnsi="Times New Roman" w:cs="Times New Roman"/>
          <w:sz w:val="28"/>
          <w:szCs w:val="28"/>
        </w:rPr>
        <w:t xml:space="preserve"> 491</w:t>
      </w:r>
      <w:r>
        <w:rPr>
          <w:rFonts w:ascii="Times New Roman" w:hAnsi="Times New Roman" w:cs="Times New Roman"/>
          <w:sz w:val="28"/>
          <w:szCs w:val="28"/>
        </w:rPr>
        <w:t>).</w:t>
      </w:r>
      <w:r w:rsidR="00573109">
        <w:rPr>
          <w:rFonts w:ascii="Times New Roman" w:hAnsi="Times New Roman" w:cs="Times New Roman"/>
          <w:sz w:val="28"/>
          <w:szCs w:val="28"/>
        </w:rPr>
        <w:t xml:space="preserve"> Учебник: </w:t>
      </w:r>
      <w:r w:rsidR="00995878" w:rsidRPr="009958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Международное право</w:t>
      </w:r>
      <w:proofErr w:type="gramStart"/>
      <w:r w:rsidR="00995878" w:rsidRPr="009958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="00995878" w:rsidRPr="009958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учебник для студентов вузов, обучающихся по специальности «Юриспруденция» / К. К. Гасанов, Ю. А. Кузнецов, Д. А. Никонов [и др.] ; под редакцией К. К. Гасанов, Д. Д. </w:t>
      </w:r>
      <w:proofErr w:type="spellStart"/>
      <w:r w:rsidR="00995878" w:rsidRPr="009958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Шалягин</w:t>
      </w:r>
      <w:proofErr w:type="spellEnd"/>
      <w:r w:rsidR="00995878" w:rsidRPr="009958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— 3-е изд. — Москва : ЮНИТИ-ДАНА, 2017. — 543 c. — ISBN 978-5-238-02226-0. — Текст</w:t>
      </w:r>
      <w:proofErr w:type="gramStart"/>
      <w:r w:rsidR="00995878" w:rsidRPr="009958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="00995878" w:rsidRPr="009958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электронный // Электронно-библиотечная система IPR BOOKS : [сайт]. — URL: http://www.iprbookshop.ru/71019..html (дата обращения: 20.03.2020). — Режим доступа: для </w:t>
      </w:r>
      <w:proofErr w:type="spellStart"/>
      <w:r w:rsidR="00995878" w:rsidRPr="009958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авторизир</w:t>
      </w:r>
      <w:proofErr w:type="spellEnd"/>
      <w:r w:rsidR="00995878" w:rsidRPr="009958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пользователей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04ACF" w:rsidRDefault="00404ACF" w:rsidP="00404A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04AC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Теоретико-правовое задание 12.</w:t>
      </w:r>
      <w:r w:rsidR="00823DAA" w:rsidRPr="00823DA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FD4F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(Подготовьте письменные тезисы по указанным ниже вопросам, тезисы могут быть записаны в тетради с направлением на электронную почту преподавателя фотографий данных записей).  </w:t>
      </w:r>
    </w:p>
    <w:p w:rsidR="00404ACF" w:rsidRPr="00404ACF" w:rsidRDefault="00404ACF" w:rsidP="00404A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04ACF" w:rsidRPr="00404ACF" w:rsidRDefault="00404ACF" w:rsidP="00404AC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404A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Проанализируйте особенности правового регулирования страховых отношений с иностранным элементом. </w:t>
      </w:r>
    </w:p>
    <w:p w:rsidR="00404ACF" w:rsidRPr="00404ACF" w:rsidRDefault="00404ACF" w:rsidP="00404ACF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4A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Современные договоры страхования финансовых рисков. </w:t>
      </w:r>
    </w:p>
    <w:p w:rsidR="00404ACF" w:rsidRPr="00404ACF" w:rsidRDefault="00404ACF" w:rsidP="00404ACF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4ACF">
        <w:rPr>
          <w:rFonts w:ascii="Times New Roman" w:eastAsia="Calibri" w:hAnsi="Times New Roman" w:cs="Times New Roman"/>
          <w:sz w:val="28"/>
          <w:szCs w:val="28"/>
          <w:lang w:eastAsia="ru-RU"/>
        </w:rPr>
        <w:t>Международно-правовые принципы страхового надзора.</w:t>
      </w:r>
    </w:p>
    <w:p w:rsidR="0043161A" w:rsidRDefault="0043161A" w:rsidP="00404A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5D64" w:rsidRDefault="00404ACF" w:rsidP="005F5D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573109">
        <w:rPr>
          <w:rFonts w:ascii="Times New Roman" w:hAnsi="Times New Roman" w:cs="Times New Roman"/>
          <w:sz w:val="28"/>
          <w:szCs w:val="28"/>
        </w:rPr>
        <w:t>.03.2020 (понедельник</w:t>
      </w:r>
      <w:r w:rsidR="00E67F6E" w:rsidRPr="00E67F6E">
        <w:rPr>
          <w:rFonts w:ascii="Times New Roman" w:hAnsi="Times New Roman" w:cs="Times New Roman"/>
          <w:sz w:val="28"/>
          <w:szCs w:val="28"/>
        </w:rPr>
        <w:t>)</w:t>
      </w:r>
    </w:p>
    <w:p w:rsidR="0043161A" w:rsidRDefault="0043161A" w:rsidP="005F5D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Зачет (0.3 ч.)</w:t>
      </w:r>
    </w:p>
    <w:p w:rsidR="006145D2" w:rsidRDefault="0043161A" w:rsidP="004316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промежуточной аттестации производится в удалённом режиме с использованием телекоммуникационной сети интернет и сервисов электронной почты. Осуществляется  </w:t>
      </w:r>
      <w:r w:rsidRPr="0043161A">
        <w:rPr>
          <w:rFonts w:ascii="Times New Roman" w:hAnsi="Times New Roman" w:cs="Times New Roman"/>
          <w:sz w:val="28"/>
          <w:szCs w:val="28"/>
        </w:rPr>
        <w:t xml:space="preserve">рассылка студентам по их запросам на </w:t>
      </w:r>
      <w:r w:rsidRPr="0043161A">
        <w:rPr>
          <w:rFonts w:ascii="Times New Roman" w:hAnsi="Times New Roman" w:cs="Times New Roman"/>
          <w:sz w:val="28"/>
          <w:szCs w:val="28"/>
        </w:rPr>
        <w:lastRenderedPageBreak/>
        <w:t>прохождение промежуточной аттестации (заранее направленные по электронной почте преподавателям письма) в заданное время конкретных вопросов из п</w:t>
      </w:r>
      <w:r>
        <w:rPr>
          <w:rFonts w:ascii="Times New Roman" w:hAnsi="Times New Roman" w:cs="Times New Roman"/>
          <w:sz w:val="28"/>
          <w:szCs w:val="28"/>
        </w:rPr>
        <w:t>еречня вопросов для подготовки к зачету, экзамену. Далее ожидание от студентов согласно полученным вопросам</w:t>
      </w:r>
      <w:r w:rsidRPr="0043161A">
        <w:rPr>
          <w:rFonts w:ascii="Times New Roman" w:hAnsi="Times New Roman" w:cs="Times New Roman"/>
          <w:sz w:val="28"/>
          <w:szCs w:val="28"/>
        </w:rPr>
        <w:t xml:space="preserve"> ответов в течение 30 мин на зачет, 60 мин на экзамен.</w:t>
      </w:r>
      <w:r>
        <w:rPr>
          <w:rFonts w:ascii="Times New Roman" w:hAnsi="Times New Roman" w:cs="Times New Roman"/>
          <w:sz w:val="28"/>
          <w:szCs w:val="28"/>
        </w:rPr>
        <w:t xml:space="preserve"> По получению подготовленных ответов, осуществляется проверка</w:t>
      </w:r>
      <w:r w:rsidR="00557E54">
        <w:rPr>
          <w:rFonts w:ascii="Times New Roman" w:hAnsi="Times New Roman" w:cs="Times New Roman"/>
          <w:sz w:val="28"/>
          <w:szCs w:val="28"/>
        </w:rPr>
        <w:t xml:space="preserve"> содержания ответов и н</w:t>
      </w:r>
      <w:r w:rsidRPr="0043161A">
        <w:rPr>
          <w:rFonts w:ascii="Times New Roman" w:hAnsi="Times New Roman" w:cs="Times New Roman"/>
          <w:sz w:val="28"/>
          <w:szCs w:val="28"/>
        </w:rPr>
        <w:t>аправление студентам результата проверенной работы.</w:t>
      </w:r>
    </w:p>
    <w:p w:rsidR="006145D2" w:rsidRPr="001E68E9" w:rsidRDefault="006145D2" w:rsidP="006145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E68E9">
        <w:rPr>
          <w:rFonts w:ascii="Times New Roman" w:eastAsia="Calibri" w:hAnsi="Times New Roman" w:cs="Times New Roman"/>
          <w:b/>
          <w:sz w:val="28"/>
          <w:szCs w:val="28"/>
        </w:rPr>
        <w:t>ПЕРЕЧЕНЬ ВОПРОСОВ ДЛЯ ПОДГОТОВКИ К ЗАЧЕТУ</w:t>
      </w:r>
    </w:p>
    <w:p w:rsidR="00D001B8" w:rsidRPr="00D001B8" w:rsidRDefault="00D001B8" w:rsidP="00D001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1B8">
        <w:rPr>
          <w:rFonts w:ascii="Times New Roman" w:eastAsia="Calibri" w:hAnsi="Times New Roman" w:cs="Times New Roman"/>
          <w:sz w:val="28"/>
          <w:szCs w:val="28"/>
        </w:rPr>
        <w:t>1. Мировая финансовая система, ее структура и особенности развития на современном этапе.</w:t>
      </w:r>
    </w:p>
    <w:p w:rsidR="00D001B8" w:rsidRPr="00D001B8" w:rsidRDefault="00D001B8" w:rsidP="00D001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1B8">
        <w:rPr>
          <w:rFonts w:ascii="Times New Roman" w:eastAsia="Calibri" w:hAnsi="Times New Roman" w:cs="Times New Roman"/>
          <w:sz w:val="28"/>
          <w:szCs w:val="28"/>
        </w:rPr>
        <w:t>2. Предмет, понятие и принципы международного финансового права. Методы правового регулирования международных финансовых отношений. Основные тенденции их развития в современных экономических условиях.</w:t>
      </w:r>
    </w:p>
    <w:p w:rsidR="00D001B8" w:rsidRPr="00D001B8" w:rsidRDefault="00D001B8" w:rsidP="00D001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1B8">
        <w:rPr>
          <w:rFonts w:ascii="Times New Roman" w:eastAsia="Calibri" w:hAnsi="Times New Roman" w:cs="Times New Roman"/>
          <w:sz w:val="28"/>
          <w:szCs w:val="28"/>
        </w:rPr>
        <w:t>3. Система международного финансового права.</w:t>
      </w:r>
    </w:p>
    <w:p w:rsidR="00D001B8" w:rsidRPr="00D001B8" w:rsidRDefault="00D001B8" w:rsidP="00D001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1B8">
        <w:rPr>
          <w:rFonts w:ascii="Times New Roman" w:eastAsia="Calibri" w:hAnsi="Times New Roman" w:cs="Times New Roman"/>
          <w:sz w:val="28"/>
          <w:szCs w:val="28"/>
        </w:rPr>
        <w:t>4. Источники международного финансового права.</w:t>
      </w:r>
    </w:p>
    <w:p w:rsidR="00D001B8" w:rsidRPr="00D001B8" w:rsidRDefault="00D001B8" w:rsidP="00D001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1B8">
        <w:rPr>
          <w:rFonts w:ascii="Times New Roman" w:eastAsia="Calibri" w:hAnsi="Times New Roman" w:cs="Times New Roman"/>
          <w:sz w:val="28"/>
          <w:szCs w:val="28"/>
        </w:rPr>
        <w:t>5. Правовое регулирование финансовых правоотношений с иностранным элементом.</w:t>
      </w:r>
    </w:p>
    <w:p w:rsidR="00D001B8" w:rsidRPr="00D001B8" w:rsidRDefault="00D001B8" w:rsidP="00D001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1B8">
        <w:rPr>
          <w:rFonts w:ascii="Times New Roman" w:eastAsia="Calibri" w:hAnsi="Times New Roman" w:cs="Times New Roman"/>
          <w:sz w:val="28"/>
          <w:szCs w:val="28"/>
        </w:rPr>
        <w:t>6. Понятие и виды международных финансово-правовых норм. Логическая структура нормы международного финансового права.</w:t>
      </w:r>
    </w:p>
    <w:p w:rsidR="00D001B8" w:rsidRPr="00D001B8" w:rsidRDefault="00D001B8" w:rsidP="00D001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1B8">
        <w:rPr>
          <w:rFonts w:ascii="Times New Roman" w:eastAsia="Calibri" w:hAnsi="Times New Roman" w:cs="Times New Roman"/>
          <w:sz w:val="28"/>
          <w:szCs w:val="28"/>
        </w:rPr>
        <w:t>7. Международные финансовые правоотношения: понятие, особенности, виды.</w:t>
      </w:r>
    </w:p>
    <w:p w:rsidR="00D001B8" w:rsidRPr="00D001B8" w:rsidRDefault="00D001B8" w:rsidP="00D001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1B8">
        <w:rPr>
          <w:rFonts w:ascii="Times New Roman" w:eastAsia="Calibri" w:hAnsi="Times New Roman" w:cs="Times New Roman"/>
          <w:sz w:val="28"/>
          <w:szCs w:val="28"/>
        </w:rPr>
        <w:t>8. Субъекты международных финансовых правоотношений.</w:t>
      </w:r>
    </w:p>
    <w:p w:rsidR="00D001B8" w:rsidRPr="00D001B8" w:rsidRDefault="00D001B8" w:rsidP="00D001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1B8">
        <w:rPr>
          <w:rFonts w:ascii="Times New Roman" w:eastAsia="Calibri" w:hAnsi="Times New Roman" w:cs="Times New Roman"/>
          <w:sz w:val="28"/>
          <w:szCs w:val="28"/>
        </w:rPr>
        <w:t>9. Порядок защиты прав и законных интересов субъектов в международных финансовых правоотношениях.</w:t>
      </w:r>
    </w:p>
    <w:p w:rsidR="00D001B8" w:rsidRPr="00D001B8" w:rsidRDefault="00D001B8" w:rsidP="00D001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1B8">
        <w:rPr>
          <w:rFonts w:ascii="Times New Roman" w:eastAsia="Calibri" w:hAnsi="Times New Roman" w:cs="Times New Roman"/>
          <w:sz w:val="28"/>
          <w:szCs w:val="28"/>
        </w:rPr>
        <w:t>10. Особенности санкций, применяемых за нарушение международных норм финансового права, их виды.</w:t>
      </w:r>
    </w:p>
    <w:p w:rsidR="00D001B8" w:rsidRPr="00D001B8" w:rsidRDefault="00D001B8" w:rsidP="00D001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1B8">
        <w:rPr>
          <w:rFonts w:ascii="Times New Roman" w:eastAsia="Calibri" w:hAnsi="Times New Roman" w:cs="Times New Roman"/>
          <w:sz w:val="28"/>
          <w:szCs w:val="28"/>
        </w:rPr>
        <w:t>11. Международно-правовое регулирование финансового контроля.</w:t>
      </w:r>
    </w:p>
    <w:p w:rsidR="00D001B8" w:rsidRPr="00D001B8" w:rsidRDefault="00D001B8" w:rsidP="00D001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1B8">
        <w:rPr>
          <w:rFonts w:ascii="Times New Roman" w:eastAsia="Calibri" w:hAnsi="Times New Roman" w:cs="Times New Roman"/>
          <w:sz w:val="28"/>
          <w:szCs w:val="28"/>
        </w:rPr>
        <w:t>12. Специфика финансового контроля с участием иностранного элемента.</w:t>
      </w:r>
    </w:p>
    <w:p w:rsidR="00D001B8" w:rsidRPr="00D001B8" w:rsidRDefault="00D001B8" w:rsidP="00D001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1B8">
        <w:rPr>
          <w:rFonts w:ascii="Times New Roman" w:eastAsia="Calibri" w:hAnsi="Times New Roman" w:cs="Times New Roman"/>
          <w:sz w:val="28"/>
          <w:szCs w:val="28"/>
        </w:rPr>
        <w:t>13. Международно-правовые принципы осуществления финансового контроля.</w:t>
      </w:r>
    </w:p>
    <w:p w:rsidR="00D001B8" w:rsidRPr="00D001B8" w:rsidRDefault="00D001B8" w:rsidP="00D001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1B8">
        <w:rPr>
          <w:rFonts w:ascii="Times New Roman" w:eastAsia="Calibri" w:hAnsi="Times New Roman" w:cs="Times New Roman"/>
          <w:sz w:val="28"/>
          <w:szCs w:val="28"/>
        </w:rPr>
        <w:t>14. Международное сотрудничество государств по предотвращению уклонения от налогообложения.</w:t>
      </w:r>
    </w:p>
    <w:p w:rsidR="00D001B8" w:rsidRPr="00D001B8" w:rsidRDefault="00D001B8" w:rsidP="00D001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1B8">
        <w:rPr>
          <w:rFonts w:ascii="Times New Roman" w:eastAsia="Calibri" w:hAnsi="Times New Roman" w:cs="Times New Roman"/>
          <w:sz w:val="28"/>
          <w:szCs w:val="28"/>
        </w:rPr>
        <w:t>15. Международно-правовые ограничения легализации доходов полученных преступным путём и финансирования терроризма.</w:t>
      </w:r>
    </w:p>
    <w:p w:rsidR="00D001B8" w:rsidRPr="00D001B8" w:rsidRDefault="00D001B8" w:rsidP="00D001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1B8">
        <w:rPr>
          <w:rFonts w:ascii="Times New Roman" w:eastAsia="Calibri" w:hAnsi="Times New Roman" w:cs="Times New Roman"/>
          <w:sz w:val="28"/>
          <w:szCs w:val="28"/>
        </w:rPr>
        <w:t>16. Понятие международной валютной системы: этапы ее становления (система золотого стандарта; золотодевизного стандарта; долларового стандарта; новая валютно-финансовая система).</w:t>
      </w:r>
    </w:p>
    <w:p w:rsidR="00D001B8" w:rsidRPr="00D001B8" w:rsidRDefault="00D001B8" w:rsidP="00D001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1B8">
        <w:rPr>
          <w:rFonts w:ascii="Times New Roman" w:eastAsia="Calibri" w:hAnsi="Times New Roman" w:cs="Times New Roman"/>
          <w:sz w:val="28"/>
          <w:szCs w:val="28"/>
        </w:rPr>
        <w:t>17. Транснациональные межбанковские валютные рынки.</w:t>
      </w:r>
    </w:p>
    <w:p w:rsidR="00D001B8" w:rsidRPr="00D001B8" w:rsidRDefault="00D001B8" w:rsidP="00D001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1B8">
        <w:rPr>
          <w:rFonts w:ascii="Times New Roman" w:eastAsia="Calibri" w:hAnsi="Times New Roman" w:cs="Times New Roman"/>
          <w:sz w:val="28"/>
          <w:szCs w:val="28"/>
        </w:rPr>
        <w:t>18. Правовое положение МВФ в международной валютной системе. Межгосударственное сотрудничество в валютной сфере.</w:t>
      </w:r>
    </w:p>
    <w:p w:rsidR="00D001B8" w:rsidRPr="00D001B8" w:rsidRDefault="00D001B8" w:rsidP="00D001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1B8">
        <w:rPr>
          <w:rFonts w:ascii="Times New Roman" w:eastAsia="Calibri" w:hAnsi="Times New Roman" w:cs="Times New Roman"/>
          <w:sz w:val="28"/>
          <w:szCs w:val="28"/>
        </w:rPr>
        <w:lastRenderedPageBreak/>
        <w:t>19. Понятие валютного регулирования и валютного контроля.</w:t>
      </w:r>
    </w:p>
    <w:p w:rsidR="00D001B8" w:rsidRPr="00D001B8" w:rsidRDefault="00D001B8" w:rsidP="00D001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1B8">
        <w:rPr>
          <w:rFonts w:ascii="Times New Roman" w:eastAsia="Calibri" w:hAnsi="Times New Roman" w:cs="Times New Roman"/>
          <w:sz w:val="28"/>
          <w:szCs w:val="28"/>
        </w:rPr>
        <w:t>20. Международное банковское право. Соотношение национального и международного банковского права.</w:t>
      </w:r>
    </w:p>
    <w:p w:rsidR="00D001B8" w:rsidRPr="00D001B8" w:rsidRDefault="00D001B8" w:rsidP="00D001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1B8">
        <w:rPr>
          <w:rFonts w:ascii="Times New Roman" w:eastAsia="Calibri" w:hAnsi="Times New Roman" w:cs="Times New Roman"/>
          <w:sz w:val="28"/>
          <w:szCs w:val="28"/>
        </w:rPr>
        <w:t>21. Правовое регулирование деятельности филиалов иностранных банков в Российской Федерации. Особенности деятельности кредитных организаций с иностранным капиталом на территории Российской Федерации.</w:t>
      </w:r>
    </w:p>
    <w:p w:rsidR="00D001B8" w:rsidRPr="00D001B8" w:rsidRDefault="00D001B8" w:rsidP="00D001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1B8">
        <w:rPr>
          <w:rFonts w:ascii="Times New Roman" w:eastAsia="Calibri" w:hAnsi="Times New Roman" w:cs="Times New Roman"/>
          <w:sz w:val="28"/>
          <w:szCs w:val="28"/>
        </w:rPr>
        <w:t xml:space="preserve">22. Международное сотрудничество в сфере банковского регулирования. </w:t>
      </w:r>
      <w:proofErr w:type="spellStart"/>
      <w:r w:rsidRPr="00D001B8">
        <w:rPr>
          <w:rFonts w:ascii="Times New Roman" w:eastAsia="Calibri" w:hAnsi="Times New Roman" w:cs="Times New Roman"/>
          <w:sz w:val="28"/>
          <w:szCs w:val="28"/>
        </w:rPr>
        <w:t>Базельский</w:t>
      </w:r>
      <w:proofErr w:type="spellEnd"/>
      <w:r w:rsidRPr="00D001B8">
        <w:rPr>
          <w:rFonts w:ascii="Times New Roman" w:eastAsia="Calibri" w:hAnsi="Times New Roman" w:cs="Times New Roman"/>
          <w:sz w:val="28"/>
          <w:szCs w:val="28"/>
        </w:rPr>
        <w:t xml:space="preserve"> комитет.</w:t>
      </w:r>
    </w:p>
    <w:p w:rsidR="00D001B8" w:rsidRPr="00D001B8" w:rsidRDefault="00D001B8" w:rsidP="00D001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1B8">
        <w:rPr>
          <w:rFonts w:ascii="Times New Roman" w:eastAsia="Calibri" w:hAnsi="Times New Roman" w:cs="Times New Roman"/>
          <w:sz w:val="28"/>
          <w:szCs w:val="28"/>
        </w:rPr>
        <w:t>23. Международно-правовое регулирование расчетных отношений.</w:t>
      </w:r>
    </w:p>
    <w:p w:rsidR="00D001B8" w:rsidRPr="00D001B8" w:rsidRDefault="00D001B8" w:rsidP="00D001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1B8">
        <w:rPr>
          <w:rFonts w:ascii="Times New Roman" w:eastAsia="Calibri" w:hAnsi="Times New Roman" w:cs="Times New Roman"/>
          <w:sz w:val="28"/>
          <w:szCs w:val="28"/>
        </w:rPr>
        <w:t>24. Понятие, источники международного инвестиционного права. Место международного инвестиционного права в системе международного права.</w:t>
      </w:r>
    </w:p>
    <w:p w:rsidR="00D001B8" w:rsidRPr="00D001B8" w:rsidRDefault="00D001B8" w:rsidP="00D001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1B8">
        <w:rPr>
          <w:rFonts w:ascii="Times New Roman" w:eastAsia="Calibri" w:hAnsi="Times New Roman" w:cs="Times New Roman"/>
          <w:sz w:val="28"/>
          <w:szCs w:val="28"/>
        </w:rPr>
        <w:t>25. Правовое регулирование иностранных инвестиций в РФ.</w:t>
      </w:r>
    </w:p>
    <w:p w:rsidR="00D001B8" w:rsidRPr="00D001B8" w:rsidRDefault="00D001B8" w:rsidP="00D001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1B8">
        <w:rPr>
          <w:rFonts w:ascii="Times New Roman" w:eastAsia="Calibri" w:hAnsi="Times New Roman" w:cs="Times New Roman"/>
          <w:sz w:val="28"/>
          <w:szCs w:val="28"/>
        </w:rPr>
        <w:t>26. Многосторонние международные соглашения в сфере инвестиций. Двусторонние соглашения о взаимной защите капиталовложений.</w:t>
      </w:r>
    </w:p>
    <w:p w:rsidR="00D001B8" w:rsidRPr="00D001B8" w:rsidRDefault="00D001B8" w:rsidP="00D001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1B8">
        <w:rPr>
          <w:rFonts w:ascii="Times New Roman" w:eastAsia="Calibri" w:hAnsi="Times New Roman" w:cs="Times New Roman"/>
          <w:sz w:val="28"/>
          <w:szCs w:val="28"/>
        </w:rPr>
        <w:t xml:space="preserve">27. Международное агентство по инвестиционным гарантиям (МАИГ) в группе организаций Всемирного банка: структура, выполняемые функции. </w:t>
      </w:r>
    </w:p>
    <w:p w:rsidR="00D001B8" w:rsidRPr="00D001B8" w:rsidRDefault="00D001B8" w:rsidP="00D001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1B8">
        <w:rPr>
          <w:rFonts w:ascii="Times New Roman" w:eastAsia="Calibri" w:hAnsi="Times New Roman" w:cs="Times New Roman"/>
          <w:sz w:val="28"/>
          <w:szCs w:val="28"/>
        </w:rPr>
        <w:t>28. Международный центр по урегулированию инвестиционных споров (МЦУИС) в группе организаций Всемирного банка: структура, выполняемые функции.</w:t>
      </w:r>
    </w:p>
    <w:p w:rsidR="00D001B8" w:rsidRPr="00D001B8" w:rsidRDefault="00D001B8" w:rsidP="00D001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1B8">
        <w:rPr>
          <w:rFonts w:ascii="Times New Roman" w:eastAsia="Calibri" w:hAnsi="Times New Roman" w:cs="Times New Roman"/>
          <w:sz w:val="28"/>
          <w:szCs w:val="28"/>
        </w:rPr>
        <w:t>29. Правовое регулирование страховых отношений с иностранным элементом.</w:t>
      </w:r>
    </w:p>
    <w:p w:rsidR="00D001B8" w:rsidRPr="00D001B8" w:rsidRDefault="00D001B8" w:rsidP="00D001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1B8">
        <w:rPr>
          <w:rFonts w:ascii="Times New Roman" w:eastAsia="Calibri" w:hAnsi="Times New Roman" w:cs="Times New Roman"/>
          <w:sz w:val="28"/>
          <w:szCs w:val="28"/>
        </w:rPr>
        <w:t>30. Международно-правовое регулирование страховых отношений. Институт страхования финансовых рисков. Виды договоров страхования финансовых рисков.</w:t>
      </w:r>
    </w:p>
    <w:p w:rsidR="00D001B8" w:rsidRPr="00D001B8" w:rsidRDefault="00D001B8" w:rsidP="00D001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1B8">
        <w:rPr>
          <w:rFonts w:ascii="Times New Roman" w:eastAsia="Calibri" w:hAnsi="Times New Roman" w:cs="Times New Roman"/>
          <w:sz w:val="28"/>
          <w:szCs w:val="28"/>
        </w:rPr>
        <w:t>31. Международно-правовые принципы страхового надзора.</w:t>
      </w:r>
    </w:p>
    <w:p w:rsidR="00D001B8" w:rsidRPr="00D001B8" w:rsidRDefault="00D001B8" w:rsidP="00D001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1B8">
        <w:rPr>
          <w:rFonts w:ascii="Times New Roman" w:eastAsia="Calibri" w:hAnsi="Times New Roman" w:cs="Times New Roman"/>
          <w:sz w:val="28"/>
          <w:szCs w:val="28"/>
        </w:rPr>
        <w:t>32. Правовое регулирование страхования в зарубежных странах.</w:t>
      </w:r>
    </w:p>
    <w:p w:rsidR="00D001B8" w:rsidRPr="00D001B8" w:rsidRDefault="00D001B8" w:rsidP="00D001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1B8">
        <w:rPr>
          <w:rFonts w:ascii="Times New Roman" w:eastAsia="Calibri" w:hAnsi="Times New Roman" w:cs="Times New Roman"/>
          <w:sz w:val="28"/>
          <w:szCs w:val="28"/>
        </w:rPr>
        <w:t>33. Понятие, принципы и источники международного таможенного права.</w:t>
      </w:r>
    </w:p>
    <w:p w:rsidR="00D001B8" w:rsidRPr="00D001B8" w:rsidRDefault="00D001B8" w:rsidP="00D001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1B8">
        <w:rPr>
          <w:rFonts w:ascii="Times New Roman" w:eastAsia="Calibri" w:hAnsi="Times New Roman" w:cs="Times New Roman"/>
          <w:sz w:val="28"/>
          <w:szCs w:val="28"/>
        </w:rPr>
        <w:t>34. Международные организации в таможенной сфере. Россия и Всемирная торговая организация (ВТО).</w:t>
      </w:r>
    </w:p>
    <w:p w:rsidR="00D001B8" w:rsidRPr="00D001B8" w:rsidRDefault="00D001B8" w:rsidP="00D001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1B8">
        <w:rPr>
          <w:rFonts w:ascii="Times New Roman" w:eastAsia="Calibri" w:hAnsi="Times New Roman" w:cs="Times New Roman"/>
          <w:sz w:val="28"/>
          <w:szCs w:val="28"/>
        </w:rPr>
        <w:t>35. Всемирная таможенная организация.</w:t>
      </w:r>
    </w:p>
    <w:p w:rsidR="00D001B8" w:rsidRPr="00D001B8" w:rsidRDefault="00D001B8" w:rsidP="00D001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1B8">
        <w:rPr>
          <w:rFonts w:ascii="Times New Roman" w:eastAsia="Calibri" w:hAnsi="Times New Roman" w:cs="Times New Roman"/>
          <w:sz w:val="28"/>
          <w:szCs w:val="28"/>
        </w:rPr>
        <w:t>36. Международное сотрудничество в таможенной сфере стран СНГ. Евразийское экономическое сообщество (</w:t>
      </w:r>
      <w:proofErr w:type="spellStart"/>
      <w:r w:rsidRPr="00D001B8">
        <w:rPr>
          <w:rFonts w:ascii="Times New Roman" w:eastAsia="Calibri" w:hAnsi="Times New Roman" w:cs="Times New Roman"/>
          <w:sz w:val="28"/>
          <w:szCs w:val="28"/>
        </w:rPr>
        <w:t>ЕврАзЭС</w:t>
      </w:r>
      <w:proofErr w:type="spellEnd"/>
      <w:r w:rsidRPr="00D001B8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D001B8" w:rsidRPr="00D001B8" w:rsidRDefault="00D001B8" w:rsidP="00D001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1B8">
        <w:rPr>
          <w:rFonts w:ascii="Times New Roman" w:eastAsia="Calibri" w:hAnsi="Times New Roman" w:cs="Times New Roman"/>
          <w:sz w:val="28"/>
          <w:szCs w:val="28"/>
        </w:rPr>
        <w:t xml:space="preserve">37. Международное налоговое право как </w:t>
      </w:r>
      <w:proofErr w:type="spellStart"/>
      <w:r w:rsidRPr="00D001B8">
        <w:rPr>
          <w:rFonts w:ascii="Times New Roman" w:eastAsia="Calibri" w:hAnsi="Times New Roman" w:cs="Times New Roman"/>
          <w:sz w:val="28"/>
          <w:szCs w:val="28"/>
        </w:rPr>
        <w:t>подотрасль</w:t>
      </w:r>
      <w:proofErr w:type="spellEnd"/>
      <w:r w:rsidRPr="00D001B8">
        <w:rPr>
          <w:rFonts w:ascii="Times New Roman" w:eastAsia="Calibri" w:hAnsi="Times New Roman" w:cs="Times New Roman"/>
          <w:sz w:val="28"/>
          <w:szCs w:val="28"/>
        </w:rPr>
        <w:t xml:space="preserve"> международного финансового права. Соотношение национального и международного права. Принципы международного налогового права.</w:t>
      </w:r>
    </w:p>
    <w:p w:rsidR="00D001B8" w:rsidRPr="00D001B8" w:rsidRDefault="00D001B8" w:rsidP="00D001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1B8">
        <w:rPr>
          <w:rFonts w:ascii="Times New Roman" w:eastAsia="Calibri" w:hAnsi="Times New Roman" w:cs="Times New Roman"/>
          <w:sz w:val="28"/>
          <w:szCs w:val="28"/>
        </w:rPr>
        <w:t>38. Субъекты международного налогового права. Понятие резидента в международно-правовом регулировании налоговых отношений.</w:t>
      </w:r>
    </w:p>
    <w:p w:rsidR="00D001B8" w:rsidRPr="00D001B8" w:rsidRDefault="00D001B8" w:rsidP="00D001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1B8">
        <w:rPr>
          <w:rFonts w:ascii="Times New Roman" w:eastAsia="Calibri" w:hAnsi="Times New Roman" w:cs="Times New Roman"/>
          <w:sz w:val="28"/>
          <w:szCs w:val="28"/>
        </w:rPr>
        <w:t>39. Особенности налогообложения нерезидентов в Российской Федерации.</w:t>
      </w:r>
    </w:p>
    <w:p w:rsidR="00D001B8" w:rsidRPr="00D001B8" w:rsidRDefault="00D001B8" w:rsidP="00D001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1B8">
        <w:rPr>
          <w:rFonts w:ascii="Times New Roman" w:eastAsia="Calibri" w:hAnsi="Times New Roman" w:cs="Times New Roman"/>
          <w:sz w:val="28"/>
          <w:szCs w:val="28"/>
        </w:rPr>
        <w:t xml:space="preserve">40. Понятие и виды международных налоговых соглашений, их структура. Соглашения об </w:t>
      </w:r>
      <w:proofErr w:type="spellStart"/>
      <w:r w:rsidRPr="00D001B8">
        <w:rPr>
          <w:rFonts w:ascii="Times New Roman" w:eastAsia="Calibri" w:hAnsi="Times New Roman" w:cs="Times New Roman"/>
          <w:sz w:val="28"/>
          <w:szCs w:val="28"/>
        </w:rPr>
        <w:t>избежании</w:t>
      </w:r>
      <w:proofErr w:type="spellEnd"/>
      <w:r w:rsidRPr="00D001B8">
        <w:rPr>
          <w:rFonts w:ascii="Times New Roman" w:eastAsia="Calibri" w:hAnsi="Times New Roman" w:cs="Times New Roman"/>
          <w:sz w:val="28"/>
          <w:szCs w:val="28"/>
        </w:rPr>
        <w:t xml:space="preserve"> двойного налогообложения.</w:t>
      </w:r>
    </w:p>
    <w:p w:rsidR="00D001B8" w:rsidRPr="00D001B8" w:rsidRDefault="00D001B8" w:rsidP="00D001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1B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41. Особенности налогообложения в особых экономических зонах. </w:t>
      </w:r>
      <w:proofErr w:type="spellStart"/>
      <w:r w:rsidRPr="00D001B8">
        <w:rPr>
          <w:rFonts w:ascii="Times New Roman" w:eastAsia="Calibri" w:hAnsi="Times New Roman" w:cs="Times New Roman"/>
          <w:sz w:val="28"/>
          <w:szCs w:val="28"/>
        </w:rPr>
        <w:t>Оффшоры</w:t>
      </w:r>
      <w:proofErr w:type="spellEnd"/>
      <w:r w:rsidRPr="00D001B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001B8" w:rsidRPr="00D001B8" w:rsidRDefault="00D001B8" w:rsidP="00D001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1B8">
        <w:rPr>
          <w:rFonts w:ascii="Times New Roman" w:eastAsia="Calibri" w:hAnsi="Times New Roman" w:cs="Times New Roman"/>
          <w:sz w:val="28"/>
          <w:szCs w:val="28"/>
        </w:rPr>
        <w:t>42. Комитет экспертов по международному сотрудничеству в области налогообложения.</w:t>
      </w:r>
    </w:p>
    <w:p w:rsidR="00D001B8" w:rsidRPr="00D001B8" w:rsidRDefault="00D001B8" w:rsidP="00D001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1B8">
        <w:rPr>
          <w:rFonts w:ascii="Times New Roman" w:eastAsia="Calibri" w:hAnsi="Times New Roman" w:cs="Times New Roman"/>
          <w:sz w:val="28"/>
          <w:szCs w:val="28"/>
        </w:rPr>
        <w:t>43. Международные правоотношения в сфере государственного кредита: публично-правовые и частноправовые аспекты.</w:t>
      </w:r>
    </w:p>
    <w:p w:rsidR="00D001B8" w:rsidRPr="00D001B8" w:rsidRDefault="00D001B8" w:rsidP="00D001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1B8">
        <w:rPr>
          <w:rFonts w:ascii="Times New Roman" w:eastAsia="Calibri" w:hAnsi="Times New Roman" w:cs="Times New Roman"/>
          <w:sz w:val="28"/>
          <w:szCs w:val="28"/>
        </w:rPr>
        <w:t>44. Структура внешнего долга РФ.</w:t>
      </w:r>
    </w:p>
    <w:p w:rsidR="00D001B8" w:rsidRPr="00D001B8" w:rsidRDefault="00D001B8" w:rsidP="00D001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1B8">
        <w:rPr>
          <w:rFonts w:ascii="Times New Roman" w:eastAsia="Calibri" w:hAnsi="Times New Roman" w:cs="Times New Roman"/>
          <w:sz w:val="28"/>
          <w:szCs w:val="28"/>
        </w:rPr>
        <w:t>45. Управление государственным долгом. Обслуживание и реструктуризация государственного долга.</w:t>
      </w:r>
    </w:p>
    <w:p w:rsidR="00D001B8" w:rsidRPr="00D001B8" w:rsidRDefault="00D001B8" w:rsidP="00D001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1B8">
        <w:rPr>
          <w:rFonts w:ascii="Times New Roman" w:eastAsia="Calibri" w:hAnsi="Times New Roman" w:cs="Times New Roman"/>
          <w:sz w:val="28"/>
          <w:szCs w:val="28"/>
        </w:rPr>
        <w:t>46. Межгосударственные механизмы, не имеющие статуса международной организации: Парижский и Лондонский клубы кредиторов.</w:t>
      </w:r>
    </w:p>
    <w:p w:rsidR="00D001B8" w:rsidRPr="00D001B8" w:rsidRDefault="00D001B8" w:rsidP="00D001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1B8">
        <w:rPr>
          <w:rFonts w:ascii="Times New Roman" w:eastAsia="Calibri" w:hAnsi="Times New Roman" w:cs="Times New Roman"/>
          <w:sz w:val="28"/>
          <w:szCs w:val="28"/>
        </w:rPr>
        <w:t>47. Право международной экономической помощи.</w:t>
      </w:r>
    </w:p>
    <w:p w:rsidR="00D001B8" w:rsidRPr="00D001B8" w:rsidRDefault="00D001B8" w:rsidP="00D001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1B8">
        <w:rPr>
          <w:rFonts w:ascii="Times New Roman" w:eastAsia="Calibri" w:hAnsi="Times New Roman" w:cs="Times New Roman"/>
          <w:sz w:val="28"/>
          <w:szCs w:val="28"/>
        </w:rPr>
        <w:t>48. Понятие международного кредита. Международная кредитная система.</w:t>
      </w:r>
    </w:p>
    <w:p w:rsidR="00D001B8" w:rsidRPr="00D001B8" w:rsidRDefault="00D001B8" w:rsidP="00D001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1B8">
        <w:rPr>
          <w:rFonts w:ascii="Times New Roman" w:eastAsia="Calibri" w:hAnsi="Times New Roman" w:cs="Times New Roman"/>
          <w:sz w:val="28"/>
          <w:szCs w:val="28"/>
        </w:rPr>
        <w:t>49. Международный кредитный рынок. Виды международного кредита.</w:t>
      </w:r>
    </w:p>
    <w:p w:rsidR="00D001B8" w:rsidRPr="00D001B8" w:rsidRDefault="00D001B8" w:rsidP="00D001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1B8">
        <w:rPr>
          <w:rFonts w:ascii="Times New Roman" w:eastAsia="Calibri" w:hAnsi="Times New Roman" w:cs="Times New Roman"/>
          <w:sz w:val="28"/>
          <w:szCs w:val="28"/>
        </w:rPr>
        <w:t>50. Кредитная политика государств.</w:t>
      </w:r>
    </w:p>
    <w:p w:rsidR="00D001B8" w:rsidRPr="00D001B8" w:rsidRDefault="00D001B8" w:rsidP="00D001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1B8">
        <w:rPr>
          <w:rFonts w:ascii="Times New Roman" w:eastAsia="Calibri" w:hAnsi="Times New Roman" w:cs="Times New Roman"/>
          <w:sz w:val="28"/>
          <w:szCs w:val="28"/>
        </w:rPr>
        <w:t>51. Кредитование внешней торговли. Международные соглашения по вопросам кредитования.</w:t>
      </w:r>
    </w:p>
    <w:p w:rsidR="00D001B8" w:rsidRPr="00D001B8" w:rsidRDefault="00D001B8" w:rsidP="00D001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1B8">
        <w:rPr>
          <w:rFonts w:ascii="Times New Roman" w:eastAsia="Calibri" w:hAnsi="Times New Roman" w:cs="Times New Roman"/>
          <w:sz w:val="28"/>
          <w:szCs w:val="28"/>
        </w:rPr>
        <w:t>52. ОЭСР в международной кредитной системе.</w:t>
      </w:r>
    </w:p>
    <w:p w:rsidR="00D001B8" w:rsidRPr="00D001B8" w:rsidRDefault="00D001B8" w:rsidP="00D001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1B8">
        <w:rPr>
          <w:rFonts w:ascii="Times New Roman" w:eastAsia="Calibri" w:hAnsi="Times New Roman" w:cs="Times New Roman"/>
          <w:sz w:val="28"/>
          <w:szCs w:val="28"/>
        </w:rPr>
        <w:t>53.</w:t>
      </w:r>
      <w:proofErr w:type="gramStart"/>
      <w:r w:rsidRPr="00D001B8">
        <w:rPr>
          <w:rFonts w:ascii="Times New Roman" w:eastAsia="Calibri" w:hAnsi="Times New Roman" w:cs="Times New Roman"/>
          <w:sz w:val="28"/>
          <w:szCs w:val="28"/>
        </w:rPr>
        <w:t>Финансово-правовое</w:t>
      </w:r>
      <w:proofErr w:type="gramEnd"/>
      <w:r w:rsidRPr="00D001B8">
        <w:rPr>
          <w:rFonts w:ascii="Times New Roman" w:eastAsia="Calibri" w:hAnsi="Times New Roman" w:cs="Times New Roman"/>
          <w:sz w:val="28"/>
          <w:szCs w:val="28"/>
        </w:rPr>
        <w:t xml:space="preserve"> основы функционирования Европейского союза.</w:t>
      </w:r>
      <w:bookmarkStart w:id="0" w:name="_GoBack"/>
      <w:bookmarkEnd w:id="0"/>
    </w:p>
    <w:p w:rsidR="00D001B8" w:rsidRPr="00D001B8" w:rsidRDefault="00D001B8" w:rsidP="00D001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1B8">
        <w:rPr>
          <w:rFonts w:ascii="Times New Roman" w:eastAsia="Calibri" w:hAnsi="Times New Roman" w:cs="Times New Roman"/>
          <w:sz w:val="28"/>
          <w:szCs w:val="28"/>
        </w:rPr>
        <w:t>54. Европейская система центральных банков (ЕСЦБ).</w:t>
      </w:r>
    </w:p>
    <w:p w:rsidR="00D001B8" w:rsidRPr="00D001B8" w:rsidRDefault="00D001B8" w:rsidP="00D001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1B8">
        <w:rPr>
          <w:rFonts w:ascii="Times New Roman" w:eastAsia="Calibri" w:hAnsi="Times New Roman" w:cs="Times New Roman"/>
          <w:sz w:val="28"/>
          <w:szCs w:val="28"/>
        </w:rPr>
        <w:t>55. Финансово-правовое основы функционирования Союза независимых государств (СНГ).</w:t>
      </w:r>
    </w:p>
    <w:p w:rsidR="00D001B8" w:rsidRPr="00D001B8" w:rsidRDefault="00D001B8" w:rsidP="00D001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1B8">
        <w:rPr>
          <w:rFonts w:ascii="Times New Roman" w:eastAsia="Calibri" w:hAnsi="Times New Roman" w:cs="Times New Roman"/>
          <w:sz w:val="28"/>
          <w:szCs w:val="28"/>
        </w:rPr>
        <w:t>56.Межгосударственный банк Содружества независимых государств.</w:t>
      </w:r>
    </w:p>
    <w:p w:rsidR="00D001B8" w:rsidRPr="00D001B8" w:rsidRDefault="00D001B8" w:rsidP="00D001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1B8">
        <w:rPr>
          <w:rFonts w:ascii="Times New Roman" w:eastAsia="Calibri" w:hAnsi="Times New Roman" w:cs="Times New Roman"/>
          <w:sz w:val="28"/>
          <w:szCs w:val="28"/>
        </w:rPr>
        <w:t>57. Международный валютный фонд (МВФ): история создания, структура, цели и задачи деятельности.</w:t>
      </w:r>
    </w:p>
    <w:p w:rsidR="00D001B8" w:rsidRPr="00D001B8" w:rsidRDefault="00D001B8" w:rsidP="00D001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1B8">
        <w:rPr>
          <w:rFonts w:ascii="Times New Roman" w:eastAsia="Calibri" w:hAnsi="Times New Roman" w:cs="Times New Roman"/>
          <w:sz w:val="28"/>
          <w:szCs w:val="28"/>
        </w:rPr>
        <w:t>58. Мировая торговая организация.</w:t>
      </w:r>
    </w:p>
    <w:p w:rsidR="00D001B8" w:rsidRPr="00D001B8" w:rsidRDefault="00D001B8" w:rsidP="00D001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1B8">
        <w:rPr>
          <w:rFonts w:ascii="Times New Roman" w:eastAsia="Calibri" w:hAnsi="Times New Roman" w:cs="Times New Roman"/>
          <w:sz w:val="28"/>
          <w:szCs w:val="28"/>
        </w:rPr>
        <w:t>59. Международный банк реконструкции и развития (МБРР): история создания, структура, основные направления деятельности.</w:t>
      </w:r>
    </w:p>
    <w:p w:rsidR="00D001B8" w:rsidRPr="00D001B8" w:rsidRDefault="00D001B8" w:rsidP="00D001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1B8">
        <w:rPr>
          <w:rFonts w:ascii="Times New Roman" w:eastAsia="Calibri" w:hAnsi="Times New Roman" w:cs="Times New Roman"/>
          <w:sz w:val="28"/>
          <w:szCs w:val="28"/>
        </w:rPr>
        <w:t>60. Международная ассоциация развития (МАР): цели деятельности, структура, источники финансирования.</w:t>
      </w:r>
    </w:p>
    <w:p w:rsidR="00D001B8" w:rsidRPr="00D001B8" w:rsidRDefault="00D001B8" w:rsidP="00D001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1B8">
        <w:rPr>
          <w:rFonts w:ascii="Times New Roman" w:eastAsia="Calibri" w:hAnsi="Times New Roman" w:cs="Times New Roman"/>
          <w:sz w:val="28"/>
          <w:szCs w:val="28"/>
        </w:rPr>
        <w:t>61. Международная финансовая корпорация (МФК): цели деятельности, структура, источники финансирования.</w:t>
      </w:r>
    </w:p>
    <w:p w:rsidR="00D001B8" w:rsidRPr="00D001B8" w:rsidRDefault="00D001B8" w:rsidP="00D001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1B8">
        <w:rPr>
          <w:rFonts w:ascii="Times New Roman" w:eastAsia="Calibri" w:hAnsi="Times New Roman" w:cs="Times New Roman"/>
          <w:sz w:val="28"/>
          <w:szCs w:val="28"/>
        </w:rPr>
        <w:t>62. Межамериканский банк развития (МАБР): цели деятельности, структура. Межамериканская инвестиционная корпорация (МИК).</w:t>
      </w:r>
    </w:p>
    <w:p w:rsidR="00D001B8" w:rsidRPr="00D001B8" w:rsidRDefault="00D001B8" w:rsidP="00D001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1B8">
        <w:rPr>
          <w:rFonts w:ascii="Times New Roman" w:eastAsia="Calibri" w:hAnsi="Times New Roman" w:cs="Times New Roman"/>
          <w:sz w:val="28"/>
          <w:szCs w:val="28"/>
        </w:rPr>
        <w:t>63. Африканский банк развития (АБР): история создания, структура органов управления и порядок членства, основные направления деятельности.</w:t>
      </w:r>
    </w:p>
    <w:p w:rsidR="00D001B8" w:rsidRPr="00D001B8" w:rsidRDefault="00D001B8" w:rsidP="00D001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1B8">
        <w:rPr>
          <w:rFonts w:ascii="Times New Roman" w:eastAsia="Calibri" w:hAnsi="Times New Roman" w:cs="Times New Roman"/>
          <w:sz w:val="28"/>
          <w:szCs w:val="28"/>
        </w:rPr>
        <w:t>64. Азиатский банк развития (</w:t>
      </w:r>
      <w:proofErr w:type="spellStart"/>
      <w:r w:rsidRPr="00D001B8">
        <w:rPr>
          <w:rFonts w:ascii="Times New Roman" w:eastAsia="Calibri" w:hAnsi="Times New Roman" w:cs="Times New Roman"/>
          <w:sz w:val="28"/>
          <w:szCs w:val="28"/>
        </w:rPr>
        <w:t>АзБР</w:t>
      </w:r>
      <w:proofErr w:type="spellEnd"/>
      <w:r w:rsidRPr="00D001B8">
        <w:rPr>
          <w:rFonts w:ascii="Times New Roman" w:eastAsia="Calibri" w:hAnsi="Times New Roman" w:cs="Times New Roman"/>
          <w:sz w:val="28"/>
          <w:szCs w:val="28"/>
        </w:rPr>
        <w:t>): цели и задачи деятельности, система управления и порядок членства.</w:t>
      </w:r>
    </w:p>
    <w:p w:rsidR="00D001B8" w:rsidRPr="00D001B8" w:rsidRDefault="00D001B8" w:rsidP="00D001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1B8">
        <w:rPr>
          <w:rFonts w:ascii="Times New Roman" w:eastAsia="Calibri" w:hAnsi="Times New Roman" w:cs="Times New Roman"/>
          <w:sz w:val="28"/>
          <w:szCs w:val="28"/>
        </w:rPr>
        <w:t>65. Европейский банк реконструкции и развития (ЕБРР): история создания, основополагающие функции, структура органов управления, порядок членства. Европейский инвестиционный банк (ЕИБ).</w:t>
      </w:r>
    </w:p>
    <w:p w:rsidR="00D001B8" w:rsidRPr="00D001B8" w:rsidRDefault="00D001B8" w:rsidP="00D001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1B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66. Российская Федерация и региональные кредитно-финансовые организации </w:t>
      </w:r>
      <w:proofErr w:type="gramStart"/>
      <w:r w:rsidRPr="00D001B8">
        <w:rPr>
          <w:rFonts w:ascii="Times New Roman" w:eastAsia="Calibri" w:hAnsi="Times New Roman" w:cs="Times New Roman"/>
          <w:sz w:val="28"/>
          <w:szCs w:val="28"/>
        </w:rPr>
        <w:t>–п</w:t>
      </w:r>
      <w:proofErr w:type="gramEnd"/>
      <w:r w:rsidRPr="00D001B8">
        <w:rPr>
          <w:rFonts w:ascii="Times New Roman" w:eastAsia="Calibri" w:hAnsi="Times New Roman" w:cs="Times New Roman"/>
          <w:sz w:val="28"/>
          <w:szCs w:val="28"/>
        </w:rPr>
        <w:t>ерспективы сотрудничества.</w:t>
      </w:r>
    </w:p>
    <w:p w:rsidR="0043161A" w:rsidRPr="001E68E9" w:rsidRDefault="0043161A" w:rsidP="006145D2">
      <w:pPr>
        <w:tabs>
          <w:tab w:val="left" w:pos="3330"/>
        </w:tabs>
        <w:rPr>
          <w:rFonts w:ascii="Times New Roman" w:hAnsi="Times New Roman" w:cs="Times New Roman"/>
          <w:sz w:val="28"/>
          <w:szCs w:val="28"/>
        </w:rPr>
      </w:pPr>
    </w:p>
    <w:sectPr w:rsidR="0043161A" w:rsidRPr="001E6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109EF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AA44218"/>
    <w:multiLevelType w:val="hybridMultilevel"/>
    <w:tmpl w:val="982C6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06C12"/>
    <w:multiLevelType w:val="hybridMultilevel"/>
    <w:tmpl w:val="DBC23738"/>
    <w:lvl w:ilvl="0" w:tplc="CB8C68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7192D23"/>
    <w:multiLevelType w:val="hybridMultilevel"/>
    <w:tmpl w:val="71AE9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767F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DDE10CA"/>
    <w:multiLevelType w:val="hybridMultilevel"/>
    <w:tmpl w:val="8B720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86C"/>
    <w:rsid w:val="0000164B"/>
    <w:rsid w:val="00002FCB"/>
    <w:rsid w:val="0000495B"/>
    <w:rsid w:val="000059EF"/>
    <w:rsid w:val="000073BA"/>
    <w:rsid w:val="000114F9"/>
    <w:rsid w:val="000209C0"/>
    <w:rsid w:val="0002144D"/>
    <w:rsid w:val="00022BFA"/>
    <w:rsid w:val="00023894"/>
    <w:rsid w:val="0002667A"/>
    <w:rsid w:val="00027871"/>
    <w:rsid w:val="000372FD"/>
    <w:rsid w:val="000409A5"/>
    <w:rsid w:val="00040D19"/>
    <w:rsid w:val="00041675"/>
    <w:rsid w:val="000428A8"/>
    <w:rsid w:val="00042AAB"/>
    <w:rsid w:val="00042B90"/>
    <w:rsid w:val="000454FE"/>
    <w:rsid w:val="00050C3B"/>
    <w:rsid w:val="00054232"/>
    <w:rsid w:val="00054328"/>
    <w:rsid w:val="00057A9B"/>
    <w:rsid w:val="000604FB"/>
    <w:rsid w:val="00061928"/>
    <w:rsid w:val="00062FA0"/>
    <w:rsid w:val="000679C1"/>
    <w:rsid w:val="00067A15"/>
    <w:rsid w:val="00067A81"/>
    <w:rsid w:val="00067F03"/>
    <w:rsid w:val="00073669"/>
    <w:rsid w:val="000742B4"/>
    <w:rsid w:val="0007656A"/>
    <w:rsid w:val="0007773F"/>
    <w:rsid w:val="000811F5"/>
    <w:rsid w:val="00082004"/>
    <w:rsid w:val="00086B2C"/>
    <w:rsid w:val="0008784B"/>
    <w:rsid w:val="00090B57"/>
    <w:rsid w:val="00090DEC"/>
    <w:rsid w:val="00090F1A"/>
    <w:rsid w:val="00096BC7"/>
    <w:rsid w:val="000A37A1"/>
    <w:rsid w:val="000A3875"/>
    <w:rsid w:val="000A38D7"/>
    <w:rsid w:val="000A5425"/>
    <w:rsid w:val="000A6072"/>
    <w:rsid w:val="000A6BCB"/>
    <w:rsid w:val="000A7653"/>
    <w:rsid w:val="000A781E"/>
    <w:rsid w:val="000B00C6"/>
    <w:rsid w:val="000B561C"/>
    <w:rsid w:val="000B62E5"/>
    <w:rsid w:val="000C13DF"/>
    <w:rsid w:val="000C21A6"/>
    <w:rsid w:val="000C39A0"/>
    <w:rsid w:val="000C5F8D"/>
    <w:rsid w:val="000D27A3"/>
    <w:rsid w:val="000D46D1"/>
    <w:rsid w:val="000D724F"/>
    <w:rsid w:val="000E06E0"/>
    <w:rsid w:val="000E0C85"/>
    <w:rsid w:val="000E1863"/>
    <w:rsid w:val="000E1BD9"/>
    <w:rsid w:val="000E4EBD"/>
    <w:rsid w:val="000E5D97"/>
    <w:rsid w:val="000E6458"/>
    <w:rsid w:val="000E6F1A"/>
    <w:rsid w:val="000E78C9"/>
    <w:rsid w:val="000F19E3"/>
    <w:rsid w:val="000F1A9F"/>
    <w:rsid w:val="000F7D72"/>
    <w:rsid w:val="00102B0B"/>
    <w:rsid w:val="00105CBE"/>
    <w:rsid w:val="0010607A"/>
    <w:rsid w:val="00107809"/>
    <w:rsid w:val="00114276"/>
    <w:rsid w:val="00116766"/>
    <w:rsid w:val="00120CBA"/>
    <w:rsid w:val="00120FC3"/>
    <w:rsid w:val="0012209A"/>
    <w:rsid w:val="0012379C"/>
    <w:rsid w:val="001336B5"/>
    <w:rsid w:val="00133715"/>
    <w:rsid w:val="00135DB0"/>
    <w:rsid w:val="0013688E"/>
    <w:rsid w:val="00137FF5"/>
    <w:rsid w:val="0014057D"/>
    <w:rsid w:val="00140ADB"/>
    <w:rsid w:val="001427D4"/>
    <w:rsid w:val="0014426A"/>
    <w:rsid w:val="00144BA7"/>
    <w:rsid w:val="00146E2E"/>
    <w:rsid w:val="0015117C"/>
    <w:rsid w:val="001512E5"/>
    <w:rsid w:val="001526FA"/>
    <w:rsid w:val="00153074"/>
    <w:rsid w:val="00154E40"/>
    <w:rsid w:val="00157153"/>
    <w:rsid w:val="001605A9"/>
    <w:rsid w:val="001615AB"/>
    <w:rsid w:val="00162916"/>
    <w:rsid w:val="00164CC2"/>
    <w:rsid w:val="00167BF7"/>
    <w:rsid w:val="00170CF0"/>
    <w:rsid w:val="00172406"/>
    <w:rsid w:val="00172DC9"/>
    <w:rsid w:val="001755B4"/>
    <w:rsid w:val="0017626A"/>
    <w:rsid w:val="00177C54"/>
    <w:rsid w:val="00177D5E"/>
    <w:rsid w:val="001843CA"/>
    <w:rsid w:val="00185D10"/>
    <w:rsid w:val="001919AE"/>
    <w:rsid w:val="00195CBF"/>
    <w:rsid w:val="001A13B1"/>
    <w:rsid w:val="001A4797"/>
    <w:rsid w:val="001A7790"/>
    <w:rsid w:val="001B0C81"/>
    <w:rsid w:val="001B0F83"/>
    <w:rsid w:val="001B0FC0"/>
    <w:rsid w:val="001B1BBB"/>
    <w:rsid w:val="001B41F9"/>
    <w:rsid w:val="001B5D97"/>
    <w:rsid w:val="001B68BB"/>
    <w:rsid w:val="001C1B3E"/>
    <w:rsid w:val="001C1E06"/>
    <w:rsid w:val="001C3DB0"/>
    <w:rsid w:val="001C4B4B"/>
    <w:rsid w:val="001C4E4E"/>
    <w:rsid w:val="001C52ED"/>
    <w:rsid w:val="001C7D8F"/>
    <w:rsid w:val="001D01AB"/>
    <w:rsid w:val="001E1CB8"/>
    <w:rsid w:val="001E2022"/>
    <w:rsid w:val="001E28B5"/>
    <w:rsid w:val="001E4B99"/>
    <w:rsid w:val="001E68E9"/>
    <w:rsid w:val="001E71D8"/>
    <w:rsid w:val="001E7C92"/>
    <w:rsid w:val="001F2700"/>
    <w:rsid w:val="001F4053"/>
    <w:rsid w:val="001F43E9"/>
    <w:rsid w:val="001F5582"/>
    <w:rsid w:val="001F5956"/>
    <w:rsid w:val="001F7EA6"/>
    <w:rsid w:val="002026CF"/>
    <w:rsid w:val="002027F5"/>
    <w:rsid w:val="0020284E"/>
    <w:rsid w:val="00203F67"/>
    <w:rsid w:val="0021285E"/>
    <w:rsid w:val="00212AD3"/>
    <w:rsid w:val="002144B8"/>
    <w:rsid w:val="00214A96"/>
    <w:rsid w:val="00216228"/>
    <w:rsid w:val="002168D8"/>
    <w:rsid w:val="0021781C"/>
    <w:rsid w:val="00217D4D"/>
    <w:rsid w:val="002223C5"/>
    <w:rsid w:val="00222B6F"/>
    <w:rsid w:val="002244EC"/>
    <w:rsid w:val="00226200"/>
    <w:rsid w:val="00231B76"/>
    <w:rsid w:val="00234E39"/>
    <w:rsid w:val="00235F88"/>
    <w:rsid w:val="0024034B"/>
    <w:rsid w:val="00243E1B"/>
    <w:rsid w:val="002468EE"/>
    <w:rsid w:val="002534AF"/>
    <w:rsid w:val="00255A39"/>
    <w:rsid w:val="0026174D"/>
    <w:rsid w:val="002661DC"/>
    <w:rsid w:val="00271D15"/>
    <w:rsid w:val="00273708"/>
    <w:rsid w:val="00274031"/>
    <w:rsid w:val="002747CF"/>
    <w:rsid w:val="00275094"/>
    <w:rsid w:val="00277517"/>
    <w:rsid w:val="002813E8"/>
    <w:rsid w:val="00283429"/>
    <w:rsid w:val="00285AF6"/>
    <w:rsid w:val="00291F14"/>
    <w:rsid w:val="002927FD"/>
    <w:rsid w:val="002940BD"/>
    <w:rsid w:val="00295042"/>
    <w:rsid w:val="00295CF7"/>
    <w:rsid w:val="0029753A"/>
    <w:rsid w:val="002A085A"/>
    <w:rsid w:val="002A37CC"/>
    <w:rsid w:val="002A5F32"/>
    <w:rsid w:val="002A7EF3"/>
    <w:rsid w:val="002B3FE5"/>
    <w:rsid w:val="002B6D2A"/>
    <w:rsid w:val="002C09FB"/>
    <w:rsid w:val="002C0C83"/>
    <w:rsid w:val="002C432C"/>
    <w:rsid w:val="002C55D2"/>
    <w:rsid w:val="002C5BD9"/>
    <w:rsid w:val="002C6C77"/>
    <w:rsid w:val="002D0A4C"/>
    <w:rsid w:val="002D0D49"/>
    <w:rsid w:val="002D5D84"/>
    <w:rsid w:val="002D6871"/>
    <w:rsid w:val="002E134B"/>
    <w:rsid w:val="002E2457"/>
    <w:rsid w:val="002E2678"/>
    <w:rsid w:val="002E2EFF"/>
    <w:rsid w:val="002E3CF4"/>
    <w:rsid w:val="002F0DDD"/>
    <w:rsid w:val="002F1D0B"/>
    <w:rsid w:val="002F2AC8"/>
    <w:rsid w:val="002F3067"/>
    <w:rsid w:val="002F3ADE"/>
    <w:rsid w:val="0030084A"/>
    <w:rsid w:val="00300C93"/>
    <w:rsid w:val="00300D48"/>
    <w:rsid w:val="0030142B"/>
    <w:rsid w:val="00302C29"/>
    <w:rsid w:val="00303679"/>
    <w:rsid w:val="003045D5"/>
    <w:rsid w:val="003057B1"/>
    <w:rsid w:val="00307978"/>
    <w:rsid w:val="003110F5"/>
    <w:rsid w:val="003115AA"/>
    <w:rsid w:val="00311B04"/>
    <w:rsid w:val="00313648"/>
    <w:rsid w:val="00314A66"/>
    <w:rsid w:val="00314E77"/>
    <w:rsid w:val="00315054"/>
    <w:rsid w:val="00315755"/>
    <w:rsid w:val="00316B3F"/>
    <w:rsid w:val="00321AAD"/>
    <w:rsid w:val="00322586"/>
    <w:rsid w:val="00326119"/>
    <w:rsid w:val="00327897"/>
    <w:rsid w:val="00330D53"/>
    <w:rsid w:val="00333BA1"/>
    <w:rsid w:val="003348E9"/>
    <w:rsid w:val="0033508B"/>
    <w:rsid w:val="00340C13"/>
    <w:rsid w:val="00341835"/>
    <w:rsid w:val="00342FC2"/>
    <w:rsid w:val="0034430B"/>
    <w:rsid w:val="003453BB"/>
    <w:rsid w:val="00350CD7"/>
    <w:rsid w:val="0035358B"/>
    <w:rsid w:val="00354CB6"/>
    <w:rsid w:val="003550F4"/>
    <w:rsid w:val="00355613"/>
    <w:rsid w:val="00360DB2"/>
    <w:rsid w:val="00361F86"/>
    <w:rsid w:val="00362DE2"/>
    <w:rsid w:val="00366211"/>
    <w:rsid w:val="003675FA"/>
    <w:rsid w:val="00367D47"/>
    <w:rsid w:val="00370318"/>
    <w:rsid w:val="00370852"/>
    <w:rsid w:val="00370E0C"/>
    <w:rsid w:val="00371061"/>
    <w:rsid w:val="003806BC"/>
    <w:rsid w:val="003817BD"/>
    <w:rsid w:val="003818DF"/>
    <w:rsid w:val="003826FA"/>
    <w:rsid w:val="00384175"/>
    <w:rsid w:val="0038493B"/>
    <w:rsid w:val="00384EDC"/>
    <w:rsid w:val="003870AA"/>
    <w:rsid w:val="00387377"/>
    <w:rsid w:val="003933D9"/>
    <w:rsid w:val="00396C0B"/>
    <w:rsid w:val="003A038A"/>
    <w:rsid w:val="003A0492"/>
    <w:rsid w:val="003A28F7"/>
    <w:rsid w:val="003A299E"/>
    <w:rsid w:val="003A6556"/>
    <w:rsid w:val="003A663B"/>
    <w:rsid w:val="003B093F"/>
    <w:rsid w:val="003B0C9A"/>
    <w:rsid w:val="003B2E96"/>
    <w:rsid w:val="003B60E4"/>
    <w:rsid w:val="003B6F3C"/>
    <w:rsid w:val="003C19C6"/>
    <w:rsid w:val="003C1B3D"/>
    <w:rsid w:val="003C430F"/>
    <w:rsid w:val="003C6CA9"/>
    <w:rsid w:val="003D2352"/>
    <w:rsid w:val="003D56D1"/>
    <w:rsid w:val="003D6576"/>
    <w:rsid w:val="003D6B5A"/>
    <w:rsid w:val="003E161D"/>
    <w:rsid w:val="003E2EAE"/>
    <w:rsid w:val="003E508B"/>
    <w:rsid w:val="003E7ACB"/>
    <w:rsid w:val="003F3F38"/>
    <w:rsid w:val="003F5413"/>
    <w:rsid w:val="003F6E49"/>
    <w:rsid w:val="003F765A"/>
    <w:rsid w:val="004026AD"/>
    <w:rsid w:val="00404ACF"/>
    <w:rsid w:val="004056DE"/>
    <w:rsid w:val="00406852"/>
    <w:rsid w:val="0041201F"/>
    <w:rsid w:val="00414D96"/>
    <w:rsid w:val="00414F32"/>
    <w:rsid w:val="0041594F"/>
    <w:rsid w:val="00420A23"/>
    <w:rsid w:val="00422BA1"/>
    <w:rsid w:val="00422C47"/>
    <w:rsid w:val="00422F1B"/>
    <w:rsid w:val="00423C54"/>
    <w:rsid w:val="00423F0E"/>
    <w:rsid w:val="0042409D"/>
    <w:rsid w:val="0042684A"/>
    <w:rsid w:val="00426B36"/>
    <w:rsid w:val="00430A0F"/>
    <w:rsid w:val="004312A7"/>
    <w:rsid w:val="0043161A"/>
    <w:rsid w:val="00431EA6"/>
    <w:rsid w:val="00433773"/>
    <w:rsid w:val="00433EBA"/>
    <w:rsid w:val="00434021"/>
    <w:rsid w:val="00440FA6"/>
    <w:rsid w:val="00441A0B"/>
    <w:rsid w:val="00442662"/>
    <w:rsid w:val="00442F6D"/>
    <w:rsid w:val="00443AD1"/>
    <w:rsid w:val="004445D7"/>
    <w:rsid w:val="0044658E"/>
    <w:rsid w:val="00446CEB"/>
    <w:rsid w:val="00447699"/>
    <w:rsid w:val="0045187D"/>
    <w:rsid w:val="00455FCE"/>
    <w:rsid w:val="00457474"/>
    <w:rsid w:val="0046197F"/>
    <w:rsid w:val="0046202C"/>
    <w:rsid w:val="00462AC8"/>
    <w:rsid w:val="00463078"/>
    <w:rsid w:val="00463423"/>
    <w:rsid w:val="004641EA"/>
    <w:rsid w:val="00464267"/>
    <w:rsid w:val="004656DA"/>
    <w:rsid w:val="004676C1"/>
    <w:rsid w:val="00471237"/>
    <w:rsid w:val="00471F19"/>
    <w:rsid w:val="00472579"/>
    <w:rsid w:val="00472614"/>
    <w:rsid w:val="00475722"/>
    <w:rsid w:val="004762A9"/>
    <w:rsid w:val="00476344"/>
    <w:rsid w:val="00476624"/>
    <w:rsid w:val="00483CD7"/>
    <w:rsid w:val="004843D3"/>
    <w:rsid w:val="00484F3C"/>
    <w:rsid w:val="0048552A"/>
    <w:rsid w:val="00485BA9"/>
    <w:rsid w:val="00486362"/>
    <w:rsid w:val="00487814"/>
    <w:rsid w:val="00487A61"/>
    <w:rsid w:val="004901BC"/>
    <w:rsid w:val="00490BDD"/>
    <w:rsid w:val="004928F2"/>
    <w:rsid w:val="00495261"/>
    <w:rsid w:val="004957B0"/>
    <w:rsid w:val="00495CAC"/>
    <w:rsid w:val="004A4A27"/>
    <w:rsid w:val="004A4F73"/>
    <w:rsid w:val="004A72BD"/>
    <w:rsid w:val="004B1E78"/>
    <w:rsid w:val="004B4B9D"/>
    <w:rsid w:val="004B5786"/>
    <w:rsid w:val="004B6106"/>
    <w:rsid w:val="004B7CBB"/>
    <w:rsid w:val="004C0FDF"/>
    <w:rsid w:val="004C2221"/>
    <w:rsid w:val="004C231C"/>
    <w:rsid w:val="004C3C21"/>
    <w:rsid w:val="004C4275"/>
    <w:rsid w:val="004D0504"/>
    <w:rsid w:val="004D2E89"/>
    <w:rsid w:val="004E55F9"/>
    <w:rsid w:val="004F1A87"/>
    <w:rsid w:val="004F608B"/>
    <w:rsid w:val="004F7A08"/>
    <w:rsid w:val="005003DE"/>
    <w:rsid w:val="0050252B"/>
    <w:rsid w:val="005031B8"/>
    <w:rsid w:val="00504C5D"/>
    <w:rsid w:val="00504F6C"/>
    <w:rsid w:val="00506F27"/>
    <w:rsid w:val="0051018B"/>
    <w:rsid w:val="0051024B"/>
    <w:rsid w:val="005114EC"/>
    <w:rsid w:val="00512D55"/>
    <w:rsid w:val="005136E5"/>
    <w:rsid w:val="00514016"/>
    <w:rsid w:val="00515CEF"/>
    <w:rsid w:val="00515D22"/>
    <w:rsid w:val="00516B2D"/>
    <w:rsid w:val="005174EE"/>
    <w:rsid w:val="00520DFD"/>
    <w:rsid w:val="0052739D"/>
    <w:rsid w:val="00530028"/>
    <w:rsid w:val="0053199D"/>
    <w:rsid w:val="0053482D"/>
    <w:rsid w:val="0053777B"/>
    <w:rsid w:val="0053791C"/>
    <w:rsid w:val="00540847"/>
    <w:rsid w:val="005420EC"/>
    <w:rsid w:val="005427D0"/>
    <w:rsid w:val="00542872"/>
    <w:rsid w:val="005436D2"/>
    <w:rsid w:val="00544DFE"/>
    <w:rsid w:val="00545104"/>
    <w:rsid w:val="00545AC2"/>
    <w:rsid w:val="005461CB"/>
    <w:rsid w:val="00547CE4"/>
    <w:rsid w:val="00547D92"/>
    <w:rsid w:val="00552C6B"/>
    <w:rsid w:val="0055631F"/>
    <w:rsid w:val="00557ACF"/>
    <w:rsid w:val="00557E54"/>
    <w:rsid w:val="005626E8"/>
    <w:rsid w:val="00573109"/>
    <w:rsid w:val="00573E7D"/>
    <w:rsid w:val="005741C6"/>
    <w:rsid w:val="00577962"/>
    <w:rsid w:val="005803D9"/>
    <w:rsid w:val="00585CC9"/>
    <w:rsid w:val="00586473"/>
    <w:rsid w:val="005869E1"/>
    <w:rsid w:val="00586BF5"/>
    <w:rsid w:val="00587746"/>
    <w:rsid w:val="00587BAC"/>
    <w:rsid w:val="005904FD"/>
    <w:rsid w:val="005919C4"/>
    <w:rsid w:val="0059448D"/>
    <w:rsid w:val="005959AF"/>
    <w:rsid w:val="00595AB6"/>
    <w:rsid w:val="005A08AA"/>
    <w:rsid w:val="005A2D40"/>
    <w:rsid w:val="005A3DCA"/>
    <w:rsid w:val="005A4112"/>
    <w:rsid w:val="005A6FB6"/>
    <w:rsid w:val="005B0359"/>
    <w:rsid w:val="005B341D"/>
    <w:rsid w:val="005B3A33"/>
    <w:rsid w:val="005B4931"/>
    <w:rsid w:val="005B5098"/>
    <w:rsid w:val="005B79D4"/>
    <w:rsid w:val="005C1281"/>
    <w:rsid w:val="005C1CFE"/>
    <w:rsid w:val="005C236F"/>
    <w:rsid w:val="005C4341"/>
    <w:rsid w:val="005C7D18"/>
    <w:rsid w:val="005D2BB5"/>
    <w:rsid w:val="005D2BEF"/>
    <w:rsid w:val="005D73A4"/>
    <w:rsid w:val="005D74D5"/>
    <w:rsid w:val="005E0469"/>
    <w:rsid w:val="005E07A5"/>
    <w:rsid w:val="005E1182"/>
    <w:rsid w:val="005E30EF"/>
    <w:rsid w:val="005E4B21"/>
    <w:rsid w:val="005E5EE6"/>
    <w:rsid w:val="005F021F"/>
    <w:rsid w:val="005F1750"/>
    <w:rsid w:val="005F1F55"/>
    <w:rsid w:val="005F2108"/>
    <w:rsid w:val="005F224E"/>
    <w:rsid w:val="005F342E"/>
    <w:rsid w:val="005F42E3"/>
    <w:rsid w:val="005F5D64"/>
    <w:rsid w:val="005F7A0D"/>
    <w:rsid w:val="00601C94"/>
    <w:rsid w:val="00602EBA"/>
    <w:rsid w:val="006033AA"/>
    <w:rsid w:val="0060371E"/>
    <w:rsid w:val="00603AB9"/>
    <w:rsid w:val="00604109"/>
    <w:rsid w:val="006062A9"/>
    <w:rsid w:val="00606352"/>
    <w:rsid w:val="00610ED7"/>
    <w:rsid w:val="00611066"/>
    <w:rsid w:val="00611AFF"/>
    <w:rsid w:val="0061227D"/>
    <w:rsid w:val="006145D2"/>
    <w:rsid w:val="00617FA9"/>
    <w:rsid w:val="006218CF"/>
    <w:rsid w:val="00622E1F"/>
    <w:rsid w:val="006236E3"/>
    <w:rsid w:val="00625AA6"/>
    <w:rsid w:val="006307FE"/>
    <w:rsid w:val="00631A57"/>
    <w:rsid w:val="00632851"/>
    <w:rsid w:val="00635315"/>
    <w:rsid w:val="00635A85"/>
    <w:rsid w:val="006370CD"/>
    <w:rsid w:val="006416D8"/>
    <w:rsid w:val="006425DD"/>
    <w:rsid w:val="006427A8"/>
    <w:rsid w:val="00644957"/>
    <w:rsid w:val="00644987"/>
    <w:rsid w:val="00644C3D"/>
    <w:rsid w:val="00644E7E"/>
    <w:rsid w:val="006467D6"/>
    <w:rsid w:val="006472FC"/>
    <w:rsid w:val="00650091"/>
    <w:rsid w:val="00651502"/>
    <w:rsid w:val="00654104"/>
    <w:rsid w:val="006543B8"/>
    <w:rsid w:val="006554D1"/>
    <w:rsid w:val="0065622E"/>
    <w:rsid w:val="006616E2"/>
    <w:rsid w:val="00664437"/>
    <w:rsid w:val="00664A05"/>
    <w:rsid w:val="00672B13"/>
    <w:rsid w:val="00672FBF"/>
    <w:rsid w:val="006733DD"/>
    <w:rsid w:val="006751F5"/>
    <w:rsid w:val="00677C2E"/>
    <w:rsid w:val="00681C28"/>
    <w:rsid w:val="006847A4"/>
    <w:rsid w:val="00690810"/>
    <w:rsid w:val="00691FA2"/>
    <w:rsid w:val="006938F2"/>
    <w:rsid w:val="00695CB6"/>
    <w:rsid w:val="00697552"/>
    <w:rsid w:val="006A1EBB"/>
    <w:rsid w:val="006A5F47"/>
    <w:rsid w:val="006B007D"/>
    <w:rsid w:val="006B3A9D"/>
    <w:rsid w:val="006B442D"/>
    <w:rsid w:val="006B459E"/>
    <w:rsid w:val="006B48EF"/>
    <w:rsid w:val="006B599E"/>
    <w:rsid w:val="006C017F"/>
    <w:rsid w:val="006C0E8A"/>
    <w:rsid w:val="006C0F59"/>
    <w:rsid w:val="006C15A7"/>
    <w:rsid w:val="006C3593"/>
    <w:rsid w:val="006C4339"/>
    <w:rsid w:val="006C71BB"/>
    <w:rsid w:val="006C72AE"/>
    <w:rsid w:val="006D033E"/>
    <w:rsid w:val="006D03C9"/>
    <w:rsid w:val="006D08A3"/>
    <w:rsid w:val="006D1532"/>
    <w:rsid w:val="006D49BA"/>
    <w:rsid w:val="006D693D"/>
    <w:rsid w:val="006D76E1"/>
    <w:rsid w:val="006E158C"/>
    <w:rsid w:val="006E7CD6"/>
    <w:rsid w:val="006F2103"/>
    <w:rsid w:val="006F4CD0"/>
    <w:rsid w:val="00701E60"/>
    <w:rsid w:val="00702035"/>
    <w:rsid w:val="00703156"/>
    <w:rsid w:val="00703B3B"/>
    <w:rsid w:val="00704CA3"/>
    <w:rsid w:val="007057F1"/>
    <w:rsid w:val="007062A6"/>
    <w:rsid w:val="00706C0A"/>
    <w:rsid w:val="00707D40"/>
    <w:rsid w:val="00712371"/>
    <w:rsid w:val="007164E9"/>
    <w:rsid w:val="007212D7"/>
    <w:rsid w:val="00723B1D"/>
    <w:rsid w:val="007245A5"/>
    <w:rsid w:val="007249A8"/>
    <w:rsid w:val="00724CCA"/>
    <w:rsid w:val="00735FA6"/>
    <w:rsid w:val="00736C35"/>
    <w:rsid w:val="00737338"/>
    <w:rsid w:val="00741752"/>
    <w:rsid w:val="00741B30"/>
    <w:rsid w:val="0074694A"/>
    <w:rsid w:val="00746D15"/>
    <w:rsid w:val="00752276"/>
    <w:rsid w:val="00753D57"/>
    <w:rsid w:val="00754392"/>
    <w:rsid w:val="007558A6"/>
    <w:rsid w:val="00756F8D"/>
    <w:rsid w:val="00757A95"/>
    <w:rsid w:val="007615B3"/>
    <w:rsid w:val="00763931"/>
    <w:rsid w:val="00763BC0"/>
    <w:rsid w:val="00763C0F"/>
    <w:rsid w:val="0076401A"/>
    <w:rsid w:val="007671EE"/>
    <w:rsid w:val="007749AA"/>
    <w:rsid w:val="00774FA6"/>
    <w:rsid w:val="007812D4"/>
    <w:rsid w:val="007831CF"/>
    <w:rsid w:val="007841D6"/>
    <w:rsid w:val="007841F7"/>
    <w:rsid w:val="00784750"/>
    <w:rsid w:val="00784BFE"/>
    <w:rsid w:val="00785961"/>
    <w:rsid w:val="00786CAF"/>
    <w:rsid w:val="0078755F"/>
    <w:rsid w:val="0079235E"/>
    <w:rsid w:val="007928CC"/>
    <w:rsid w:val="00796C04"/>
    <w:rsid w:val="007A0888"/>
    <w:rsid w:val="007A241F"/>
    <w:rsid w:val="007A362D"/>
    <w:rsid w:val="007A3A22"/>
    <w:rsid w:val="007A42AB"/>
    <w:rsid w:val="007A50C5"/>
    <w:rsid w:val="007A682D"/>
    <w:rsid w:val="007B029F"/>
    <w:rsid w:val="007B1DFA"/>
    <w:rsid w:val="007B412F"/>
    <w:rsid w:val="007C5112"/>
    <w:rsid w:val="007C56F8"/>
    <w:rsid w:val="007D00AE"/>
    <w:rsid w:val="007D0C73"/>
    <w:rsid w:val="007D1301"/>
    <w:rsid w:val="007D2C7F"/>
    <w:rsid w:val="007D69AF"/>
    <w:rsid w:val="007D7142"/>
    <w:rsid w:val="007D7908"/>
    <w:rsid w:val="007E10AC"/>
    <w:rsid w:val="007E160E"/>
    <w:rsid w:val="007E706A"/>
    <w:rsid w:val="007F116F"/>
    <w:rsid w:val="007F1CFD"/>
    <w:rsid w:val="007F2E04"/>
    <w:rsid w:val="00802399"/>
    <w:rsid w:val="00803085"/>
    <w:rsid w:val="008070E1"/>
    <w:rsid w:val="00807930"/>
    <w:rsid w:val="00807CA0"/>
    <w:rsid w:val="008112C3"/>
    <w:rsid w:val="008138A5"/>
    <w:rsid w:val="00814E19"/>
    <w:rsid w:val="00814F20"/>
    <w:rsid w:val="008171DB"/>
    <w:rsid w:val="008228A5"/>
    <w:rsid w:val="00823512"/>
    <w:rsid w:val="008236A7"/>
    <w:rsid w:val="00823DAA"/>
    <w:rsid w:val="00824C4B"/>
    <w:rsid w:val="00826081"/>
    <w:rsid w:val="008271C2"/>
    <w:rsid w:val="00831268"/>
    <w:rsid w:val="00831AB3"/>
    <w:rsid w:val="008332A0"/>
    <w:rsid w:val="008347CF"/>
    <w:rsid w:val="0083550B"/>
    <w:rsid w:val="00836FF5"/>
    <w:rsid w:val="00837995"/>
    <w:rsid w:val="00842CAF"/>
    <w:rsid w:val="00843BC6"/>
    <w:rsid w:val="00844FFD"/>
    <w:rsid w:val="00845C86"/>
    <w:rsid w:val="00846149"/>
    <w:rsid w:val="00846DEB"/>
    <w:rsid w:val="0085134D"/>
    <w:rsid w:val="008545E6"/>
    <w:rsid w:val="0085477E"/>
    <w:rsid w:val="00854C1D"/>
    <w:rsid w:val="0085699F"/>
    <w:rsid w:val="00857445"/>
    <w:rsid w:val="00857876"/>
    <w:rsid w:val="00861B0A"/>
    <w:rsid w:val="00865A2E"/>
    <w:rsid w:val="00865C35"/>
    <w:rsid w:val="008661FF"/>
    <w:rsid w:val="008705AF"/>
    <w:rsid w:val="0087080A"/>
    <w:rsid w:val="008714FF"/>
    <w:rsid w:val="00871F63"/>
    <w:rsid w:val="00874B86"/>
    <w:rsid w:val="0087561D"/>
    <w:rsid w:val="00875FE8"/>
    <w:rsid w:val="00876A40"/>
    <w:rsid w:val="0089009C"/>
    <w:rsid w:val="00890213"/>
    <w:rsid w:val="00891AE5"/>
    <w:rsid w:val="008952CC"/>
    <w:rsid w:val="008A1DC5"/>
    <w:rsid w:val="008A306B"/>
    <w:rsid w:val="008A356B"/>
    <w:rsid w:val="008A3745"/>
    <w:rsid w:val="008A7513"/>
    <w:rsid w:val="008B176E"/>
    <w:rsid w:val="008B303C"/>
    <w:rsid w:val="008B3114"/>
    <w:rsid w:val="008B31C1"/>
    <w:rsid w:val="008B3EEC"/>
    <w:rsid w:val="008B4160"/>
    <w:rsid w:val="008B5A5B"/>
    <w:rsid w:val="008B5D37"/>
    <w:rsid w:val="008C2A35"/>
    <w:rsid w:val="008C5A49"/>
    <w:rsid w:val="008C6C57"/>
    <w:rsid w:val="008D0533"/>
    <w:rsid w:val="008E082C"/>
    <w:rsid w:val="008E2068"/>
    <w:rsid w:val="008E218E"/>
    <w:rsid w:val="008E2CFF"/>
    <w:rsid w:val="008E433B"/>
    <w:rsid w:val="008E75E3"/>
    <w:rsid w:val="008E7CF7"/>
    <w:rsid w:val="008F1EF5"/>
    <w:rsid w:val="008F2023"/>
    <w:rsid w:val="008F3AC2"/>
    <w:rsid w:val="008F3F2E"/>
    <w:rsid w:val="008F4656"/>
    <w:rsid w:val="008F4BD7"/>
    <w:rsid w:val="008F5CDE"/>
    <w:rsid w:val="00903507"/>
    <w:rsid w:val="00906161"/>
    <w:rsid w:val="009153D2"/>
    <w:rsid w:val="009162DC"/>
    <w:rsid w:val="0092086C"/>
    <w:rsid w:val="00920BBA"/>
    <w:rsid w:val="00924990"/>
    <w:rsid w:val="00926A68"/>
    <w:rsid w:val="009321A7"/>
    <w:rsid w:val="00933717"/>
    <w:rsid w:val="00934550"/>
    <w:rsid w:val="0093710D"/>
    <w:rsid w:val="00937801"/>
    <w:rsid w:val="009416A9"/>
    <w:rsid w:val="009433AA"/>
    <w:rsid w:val="00952C06"/>
    <w:rsid w:val="00954CB7"/>
    <w:rsid w:val="00955EF4"/>
    <w:rsid w:val="00960D66"/>
    <w:rsid w:val="00964401"/>
    <w:rsid w:val="009650C6"/>
    <w:rsid w:val="009731E5"/>
    <w:rsid w:val="0097550B"/>
    <w:rsid w:val="009805D0"/>
    <w:rsid w:val="0098097C"/>
    <w:rsid w:val="00983C25"/>
    <w:rsid w:val="00986AAB"/>
    <w:rsid w:val="00994632"/>
    <w:rsid w:val="00994C6C"/>
    <w:rsid w:val="00994CB6"/>
    <w:rsid w:val="00995177"/>
    <w:rsid w:val="00995878"/>
    <w:rsid w:val="009962E1"/>
    <w:rsid w:val="009965F5"/>
    <w:rsid w:val="00996704"/>
    <w:rsid w:val="00997CC6"/>
    <w:rsid w:val="009A26EB"/>
    <w:rsid w:val="009A3304"/>
    <w:rsid w:val="009A34D4"/>
    <w:rsid w:val="009A4CE8"/>
    <w:rsid w:val="009B1A2E"/>
    <w:rsid w:val="009B2D0E"/>
    <w:rsid w:val="009B2F9C"/>
    <w:rsid w:val="009B3F34"/>
    <w:rsid w:val="009B49C8"/>
    <w:rsid w:val="009B5AE1"/>
    <w:rsid w:val="009B5AED"/>
    <w:rsid w:val="009C0127"/>
    <w:rsid w:val="009C0FA6"/>
    <w:rsid w:val="009C17B6"/>
    <w:rsid w:val="009C43F4"/>
    <w:rsid w:val="009C5831"/>
    <w:rsid w:val="009C5DE7"/>
    <w:rsid w:val="009D1EF9"/>
    <w:rsid w:val="009D2214"/>
    <w:rsid w:val="009D2DB1"/>
    <w:rsid w:val="009D358A"/>
    <w:rsid w:val="009D49A8"/>
    <w:rsid w:val="009D7847"/>
    <w:rsid w:val="009E0900"/>
    <w:rsid w:val="009E3806"/>
    <w:rsid w:val="009E7731"/>
    <w:rsid w:val="009F06F2"/>
    <w:rsid w:val="009F0DD0"/>
    <w:rsid w:val="009F15C7"/>
    <w:rsid w:val="009F24D0"/>
    <w:rsid w:val="009F3E04"/>
    <w:rsid w:val="009F3FA9"/>
    <w:rsid w:val="009F5056"/>
    <w:rsid w:val="009F6E08"/>
    <w:rsid w:val="00A01FF8"/>
    <w:rsid w:val="00A03065"/>
    <w:rsid w:val="00A047F9"/>
    <w:rsid w:val="00A05D51"/>
    <w:rsid w:val="00A061F4"/>
    <w:rsid w:val="00A06702"/>
    <w:rsid w:val="00A15D77"/>
    <w:rsid w:val="00A2027D"/>
    <w:rsid w:val="00A21E13"/>
    <w:rsid w:val="00A24E78"/>
    <w:rsid w:val="00A25953"/>
    <w:rsid w:val="00A25CD7"/>
    <w:rsid w:val="00A2727F"/>
    <w:rsid w:val="00A2749C"/>
    <w:rsid w:val="00A359B1"/>
    <w:rsid w:val="00A35F27"/>
    <w:rsid w:val="00A361C7"/>
    <w:rsid w:val="00A3635A"/>
    <w:rsid w:val="00A371C3"/>
    <w:rsid w:val="00A42077"/>
    <w:rsid w:val="00A43133"/>
    <w:rsid w:val="00A45BDA"/>
    <w:rsid w:val="00A50A7B"/>
    <w:rsid w:val="00A51104"/>
    <w:rsid w:val="00A55072"/>
    <w:rsid w:val="00A55AEE"/>
    <w:rsid w:val="00A56475"/>
    <w:rsid w:val="00A577EF"/>
    <w:rsid w:val="00A61B58"/>
    <w:rsid w:val="00A64034"/>
    <w:rsid w:val="00A658A7"/>
    <w:rsid w:val="00A65AC8"/>
    <w:rsid w:val="00A6676D"/>
    <w:rsid w:val="00A672EF"/>
    <w:rsid w:val="00A712DC"/>
    <w:rsid w:val="00A71699"/>
    <w:rsid w:val="00A742D7"/>
    <w:rsid w:val="00A7496A"/>
    <w:rsid w:val="00A757B6"/>
    <w:rsid w:val="00A77035"/>
    <w:rsid w:val="00A800DD"/>
    <w:rsid w:val="00A825EE"/>
    <w:rsid w:val="00A9238B"/>
    <w:rsid w:val="00A93CA5"/>
    <w:rsid w:val="00A94CF5"/>
    <w:rsid w:val="00A967A8"/>
    <w:rsid w:val="00A975C8"/>
    <w:rsid w:val="00AA2898"/>
    <w:rsid w:val="00AA52F1"/>
    <w:rsid w:val="00AA616D"/>
    <w:rsid w:val="00AB2B05"/>
    <w:rsid w:val="00AB3051"/>
    <w:rsid w:val="00AB3928"/>
    <w:rsid w:val="00AB43FA"/>
    <w:rsid w:val="00AB4752"/>
    <w:rsid w:val="00AB668E"/>
    <w:rsid w:val="00AB75A7"/>
    <w:rsid w:val="00AC02D4"/>
    <w:rsid w:val="00AC0A93"/>
    <w:rsid w:val="00AC2A35"/>
    <w:rsid w:val="00AC3389"/>
    <w:rsid w:val="00AC61D3"/>
    <w:rsid w:val="00AC7633"/>
    <w:rsid w:val="00AD0EC2"/>
    <w:rsid w:val="00AD1EEC"/>
    <w:rsid w:val="00AD34B9"/>
    <w:rsid w:val="00AD7E98"/>
    <w:rsid w:val="00AE055F"/>
    <w:rsid w:val="00AF2B37"/>
    <w:rsid w:val="00AF342B"/>
    <w:rsid w:val="00AF4367"/>
    <w:rsid w:val="00B02455"/>
    <w:rsid w:val="00B04C5D"/>
    <w:rsid w:val="00B125FB"/>
    <w:rsid w:val="00B128B0"/>
    <w:rsid w:val="00B13A29"/>
    <w:rsid w:val="00B168A6"/>
    <w:rsid w:val="00B16A42"/>
    <w:rsid w:val="00B17C18"/>
    <w:rsid w:val="00B2058D"/>
    <w:rsid w:val="00B21734"/>
    <w:rsid w:val="00B224FE"/>
    <w:rsid w:val="00B25572"/>
    <w:rsid w:val="00B3037D"/>
    <w:rsid w:val="00B31428"/>
    <w:rsid w:val="00B316CC"/>
    <w:rsid w:val="00B328A0"/>
    <w:rsid w:val="00B32D4E"/>
    <w:rsid w:val="00B33F92"/>
    <w:rsid w:val="00B34C11"/>
    <w:rsid w:val="00B37AD7"/>
    <w:rsid w:val="00B400AE"/>
    <w:rsid w:val="00B41C4D"/>
    <w:rsid w:val="00B42B26"/>
    <w:rsid w:val="00B43288"/>
    <w:rsid w:val="00B45870"/>
    <w:rsid w:val="00B46EED"/>
    <w:rsid w:val="00B46F98"/>
    <w:rsid w:val="00B5118B"/>
    <w:rsid w:val="00B51751"/>
    <w:rsid w:val="00B537A1"/>
    <w:rsid w:val="00B53E1C"/>
    <w:rsid w:val="00B54F31"/>
    <w:rsid w:val="00B619D6"/>
    <w:rsid w:val="00B62E58"/>
    <w:rsid w:val="00B62E71"/>
    <w:rsid w:val="00B64B8C"/>
    <w:rsid w:val="00B6536B"/>
    <w:rsid w:val="00B70638"/>
    <w:rsid w:val="00B715D9"/>
    <w:rsid w:val="00B74E96"/>
    <w:rsid w:val="00B76C86"/>
    <w:rsid w:val="00B83163"/>
    <w:rsid w:val="00B85CE3"/>
    <w:rsid w:val="00B86F60"/>
    <w:rsid w:val="00B935F9"/>
    <w:rsid w:val="00B96C9E"/>
    <w:rsid w:val="00BA02C4"/>
    <w:rsid w:val="00BA3892"/>
    <w:rsid w:val="00BA5234"/>
    <w:rsid w:val="00BA66E0"/>
    <w:rsid w:val="00BB5433"/>
    <w:rsid w:val="00BB54D2"/>
    <w:rsid w:val="00BB7953"/>
    <w:rsid w:val="00BC1390"/>
    <w:rsid w:val="00BC2A97"/>
    <w:rsid w:val="00BC63A2"/>
    <w:rsid w:val="00BD1335"/>
    <w:rsid w:val="00BD3B95"/>
    <w:rsid w:val="00BD40C4"/>
    <w:rsid w:val="00BD610C"/>
    <w:rsid w:val="00BE132A"/>
    <w:rsid w:val="00BE4B52"/>
    <w:rsid w:val="00BE6BEB"/>
    <w:rsid w:val="00BE76B3"/>
    <w:rsid w:val="00BF00C6"/>
    <w:rsid w:val="00BF0E61"/>
    <w:rsid w:val="00BF1C89"/>
    <w:rsid w:val="00BF390C"/>
    <w:rsid w:val="00BF3BFC"/>
    <w:rsid w:val="00BF429F"/>
    <w:rsid w:val="00BF4537"/>
    <w:rsid w:val="00BF463A"/>
    <w:rsid w:val="00BF5EBD"/>
    <w:rsid w:val="00BF6903"/>
    <w:rsid w:val="00BF7A52"/>
    <w:rsid w:val="00C056D3"/>
    <w:rsid w:val="00C071CA"/>
    <w:rsid w:val="00C0751D"/>
    <w:rsid w:val="00C07CE4"/>
    <w:rsid w:val="00C1134F"/>
    <w:rsid w:val="00C13625"/>
    <w:rsid w:val="00C13EC7"/>
    <w:rsid w:val="00C20B03"/>
    <w:rsid w:val="00C221B0"/>
    <w:rsid w:val="00C224E9"/>
    <w:rsid w:val="00C23750"/>
    <w:rsid w:val="00C23A0C"/>
    <w:rsid w:val="00C31E85"/>
    <w:rsid w:val="00C3253D"/>
    <w:rsid w:val="00C335FB"/>
    <w:rsid w:val="00C33719"/>
    <w:rsid w:val="00C3414F"/>
    <w:rsid w:val="00C374D7"/>
    <w:rsid w:val="00C41DA4"/>
    <w:rsid w:val="00C4229A"/>
    <w:rsid w:val="00C42804"/>
    <w:rsid w:val="00C434E4"/>
    <w:rsid w:val="00C47ABC"/>
    <w:rsid w:val="00C5241A"/>
    <w:rsid w:val="00C53537"/>
    <w:rsid w:val="00C53C4D"/>
    <w:rsid w:val="00C5673E"/>
    <w:rsid w:val="00C5771E"/>
    <w:rsid w:val="00C577BF"/>
    <w:rsid w:val="00C623FB"/>
    <w:rsid w:val="00C630A6"/>
    <w:rsid w:val="00C63270"/>
    <w:rsid w:val="00C667A1"/>
    <w:rsid w:val="00C670EB"/>
    <w:rsid w:val="00C70BC6"/>
    <w:rsid w:val="00C71079"/>
    <w:rsid w:val="00C731CE"/>
    <w:rsid w:val="00C77550"/>
    <w:rsid w:val="00C778F3"/>
    <w:rsid w:val="00C81FD7"/>
    <w:rsid w:val="00C8283F"/>
    <w:rsid w:val="00C83A8C"/>
    <w:rsid w:val="00C84ADC"/>
    <w:rsid w:val="00C84E83"/>
    <w:rsid w:val="00C85FD6"/>
    <w:rsid w:val="00C8684E"/>
    <w:rsid w:val="00C87231"/>
    <w:rsid w:val="00C87D8F"/>
    <w:rsid w:val="00C92083"/>
    <w:rsid w:val="00C926DE"/>
    <w:rsid w:val="00C92FC4"/>
    <w:rsid w:val="00C930FC"/>
    <w:rsid w:val="00C9359A"/>
    <w:rsid w:val="00C93D3F"/>
    <w:rsid w:val="00C94926"/>
    <w:rsid w:val="00C96BB7"/>
    <w:rsid w:val="00CA016A"/>
    <w:rsid w:val="00CA1918"/>
    <w:rsid w:val="00CB0F9C"/>
    <w:rsid w:val="00CB21A6"/>
    <w:rsid w:val="00CB2C9D"/>
    <w:rsid w:val="00CB55CF"/>
    <w:rsid w:val="00CB62E1"/>
    <w:rsid w:val="00CC274D"/>
    <w:rsid w:val="00CC2F2B"/>
    <w:rsid w:val="00CC355A"/>
    <w:rsid w:val="00CC4C70"/>
    <w:rsid w:val="00CD0353"/>
    <w:rsid w:val="00CD0D6A"/>
    <w:rsid w:val="00CD1145"/>
    <w:rsid w:val="00CD19EA"/>
    <w:rsid w:val="00CD5FFC"/>
    <w:rsid w:val="00CD6B28"/>
    <w:rsid w:val="00CD7508"/>
    <w:rsid w:val="00CE10C4"/>
    <w:rsid w:val="00CE51F3"/>
    <w:rsid w:val="00CE7F1B"/>
    <w:rsid w:val="00CF0201"/>
    <w:rsid w:val="00CF0D64"/>
    <w:rsid w:val="00CF3C9F"/>
    <w:rsid w:val="00CF5AE6"/>
    <w:rsid w:val="00D001B8"/>
    <w:rsid w:val="00D00B30"/>
    <w:rsid w:val="00D0211A"/>
    <w:rsid w:val="00D07530"/>
    <w:rsid w:val="00D10043"/>
    <w:rsid w:val="00D11A1A"/>
    <w:rsid w:val="00D12E1F"/>
    <w:rsid w:val="00D1335E"/>
    <w:rsid w:val="00D15432"/>
    <w:rsid w:val="00D15D63"/>
    <w:rsid w:val="00D17810"/>
    <w:rsid w:val="00D21DFA"/>
    <w:rsid w:val="00D22743"/>
    <w:rsid w:val="00D23C11"/>
    <w:rsid w:val="00D2541B"/>
    <w:rsid w:val="00D264B3"/>
    <w:rsid w:val="00D269F1"/>
    <w:rsid w:val="00D27EAB"/>
    <w:rsid w:val="00D328C5"/>
    <w:rsid w:val="00D356F6"/>
    <w:rsid w:val="00D41410"/>
    <w:rsid w:val="00D43659"/>
    <w:rsid w:val="00D43784"/>
    <w:rsid w:val="00D45F60"/>
    <w:rsid w:val="00D46AA1"/>
    <w:rsid w:val="00D53276"/>
    <w:rsid w:val="00D53425"/>
    <w:rsid w:val="00D5373C"/>
    <w:rsid w:val="00D57D3F"/>
    <w:rsid w:val="00D63B9E"/>
    <w:rsid w:val="00D64A2D"/>
    <w:rsid w:val="00D65C45"/>
    <w:rsid w:val="00D679B3"/>
    <w:rsid w:val="00D71C80"/>
    <w:rsid w:val="00D726EE"/>
    <w:rsid w:val="00D731F1"/>
    <w:rsid w:val="00D749D6"/>
    <w:rsid w:val="00D76C27"/>
    <w:rsid w:val="00D7717A"/>
    <w:rsid w:val="00D77A0F"/>
    <w:rsid w:val="00D80935"/>
    <w:rsid w:val="00D85D15"/>
    <w:rsid w:val="00D92A28"/>
    <w:rsid w:val="00D95489"/>
    <w:rsid w:val="00D9562B"/>
    <w:rsid w:val="00DA09FF"/>
    <w:rsid w:val="00DA0F04"/>
    <w:rsid w:val="00DA200E"/>
    <w:rsid w:val="00DA34E2"/>
    <w:rsid w:val="00DA350E"/>
    <w:rsid w:val="00DA35D8"/>
    <w:rsid w:val="00DA6470"/>
    <w:rsid w:val="00DA7066"/>
    <w:rsid w:val="00DB1FC2"/>
    <w:rsid w:val="00DC103C"/>
    <w:rsid w:val="00DC1BC3"/>
    <w:rsid w:val="00DC2F5E"/>
    <w:rsid w:val="00DC3C10"/>
    <w:rsid w:val="00DC3DDD"/>
    <w:rsid w:val="00DD0C1C"/>
    <w:rsid w:val="00DD152B"/>
    <w:rsid w:val="00DD191E"/>
    <w:rsid w:val="00DD33CB"/>
    <w:rsid w:val="00DD33FA"/>
    <w:rsid w:val="00DD3621"/>
    <w:rsid w:val="00DD4421"/>
    <w:rsid w:val="00DD532E"/>
    <w:rsid w:val="00DD54EE"/>
    <w:rsid w:val="00DD5945"/>
    <w:rsid w:val="00DD7ACA"/>
    <w:rsid w:val="00DD7C7C"/>
    <w:rsid w:val="00DE01B0"/>
    <w:rsid w:val="00DE3AF6"/>
    <w:rsid w:val="00DE4261"/>
    <w:rsid w:val="00DE6811"/>
    <w:rsid w:val="00DF0B27"/>
    <w:rsid w:val="00DF3368"/>
    <w:rsid w:val="00DF360B"/>
    <w:rsid w:val="00DF43EF"/>
    <w:rsid w:val="00DF6286"/>
    <w:rsid w:val="00DF7263"/>
    <w:rsid w:val="00DF7D58"/>
    <w:rsid w:val="00E016DE"/>
    <w:rsid w:val="00E01938"/>
    <w:rsid w:val="00E04192"/>
    <w:rsid w:val="00E04423"/>
    <w:rsid w:val="00E046B4"/>
    <w:rsid w:val="00E0555A"/>
    <w:rsid w:val="00E06FB9"/>
    <w:rsid w:val="00E07E3C"/>
    <w:rsid w:val="00E12691"/>
    <w:rsid w:val="00E1384D"/>
    <w:rsid w:val="00E1661F"/>
    <w:rsid w:val="00E17563"/>
    <w:rsid w:val="00E20928"/>
    <w:rsid w:val="00E21148"/>
    <w:rsid w:val="00E259F8"/>
    <w:rsid w:val="00E270AD"/>
    <w:rsid w:val="00E27948"/>
    <w:rsid w:val="00E3250B"/>
    <w:rsid w:val="00E353BF"/>
    <w:rsid w:val="00E359B9"/>
    <w:rsid w:val="00E36709"/>
    <w:rsid w:val="00E37EF4"/>
    <w:rsid w:val="00E37FBE"/>
    <w:rsid w:val="00E40EEC"/>
    <w:rsid w:val="00E410D0"/>
    <w:rsid w:val="00E414F7"/>
    <w:rsid w:val="00E43852"/>
    <w:rsid w:val="00E50BFD"/>
    <w:rsid w:val="00E52AC7"/>
    <w:rsid w:val="00E53B46"/>
    <w:rsid w:val="00E548C3"/>
    <w:rsid w:val="00E55ED7"/>
    <w:rsid w:val="00E616A9"/>
    <w:rsid w:val="00E67CA8"/>
    <w:rsid w:val="00E67F6E"/>
    <w:rsid w:val="00E70128"/>
    <w:rsid w:val="00E72AC2"/>
    <w:rsid w:val="00E72E5C"/>
    <w:rsid w:val="00E74C00"/>
    <w:rsid w:val="00E75C52"/>
    <w:rsid w:val="00E779DD"/>
    <w:rsid w:val="00E82411"/>
    <w:rsid w:val="00E82468"/>
    <w:rsid w:val="00E83A73"/>
    <w:rsid w:val="00E84E84"/>
    <w:rsid w:val="00E85DBF"/>
    <w:rsid w:val="00E90850"/>
    <w:rsid w:val="00E9121A"/>
    <w:rsid w:val="00E915BA"/>
    <w:rsid w:val="00E9164B"/>
    <w:rsid w:val="00E92DDA"/>
    <w:rsid w:val="00E9393D"/>
    <w:rsid w:val="00E9614E"/>
    <w:rsid w:val="00E9690F"/>
    <w:rsid w:val="00E9693A"/>
    <w:rsid w:val="00E97447"/>
    <w:rsid w:val="00EA01AA"/>
    <w:rsid w:val="00EA1A43"/>
    <w:rsid w:val="00EA6CB6"/>
    <w:rsid w:val="00EB1091"/>
    <w:rsid w:val="00EB229E"/>
    <w:rsid w:val="00EB25A6"/>
    <w:rsid w:val="00EB2B39"/>
    <w:rsid w:val="00EB446F"/>
    <w:rsid w:val="00EC1D56"/>
    <w:rsid w:val="00EC281D"/>
    <w:rsid w:val="00EC284A"/>
    <w:rsid w:val="00EC3593"/>
    <w:rsid w:val="00EC4A47"/>
    <w:rsid w:val="00ED1FC9"/>
    <w:rsid w:val="00EE073F"/>
    <w:rsid w:val="00EE0F90"/>
    <w:rsid w:val="00EE220A"/>
    <w:rsid w:val="00EE2F5E"/>
    <w:rsid w:val="00EE4427"/>
    <w:rsid w:val="00EE4519"/>
    <w:rsid w:val="00EE6871"/>
    <w:rsid w:val="00EE72ED"/>
    <w:rsid w:val="00EF7A5F"/>
    <w:rsid w:val="00F0005B"/>
    <w:rsid w:val="00F01ABF"/>
    <w:rsid w:val="00F02A1E"/>
    <w:rsid w:val="00F039DF"/>
    <w:rsid w:val="00F0492F"/>
    <w:rsid w:val="00F04A7C"/>
    <w:rsid w:val="00F05717"/>
    <w:rsid w:val="00F079D8"/>
    <w:rsid w:val="00F118CC"/>
    <w:rsid w:val="00F15C3F"/>
    <w:rsid w:val="00F17039"/>
    <w:rsid w:val="00F17B7D"/>
    <w:rsid w:val="00F20221"/>
    <w:rsid w:val="00F21105"/>
    <w:rsid w:val="00F21290"/>
    <w:rsid w:val="00F2179B"/>
    <w:rsid w:val="00F22250"/>
    <w:rsid w:val="00F23BBB"/>
    <w:rsid w:val="00F24FC5"/>
    <w:rsid w:val="00F27901"/>
    <w:rsid w:val="00F30BA4"/>
    <w:rsid w:val="00F32224"/>
    <w:rsid w:val="00F338EE"/>
    <w:rsid w:val="00F34744"/>
    <w:rsid w:val="00F45963"/>
    <w:rsid w:val="00F5437F"/>
    <w:rsid w:val="00F54A1F"/>
    <w:rsid w:val="00F6574A"/>
    <w:rsid w:val="00F6616E"/>
    <w:rsid w:val="00F71BC3"/>
    <w:rsid w:val="00F739AC"/>
    <w:rsid w:val="00F74EC9"/>
    <w:rsid w:val="00F7544E"/>
    <w:rsid w:val="00F758B2"/>
    <w:rsid w:val="00F770D0"/>
    <w:rsid w:val="00F801B8"/>
    <w:rsid w:val="00F80C87"/>
    <w:rsid w:val="00F82B72"/>
    <w:rsid w:val="00F850AC"/>
    <w:rsid w:val="00F9181F"/>
    <w:rsid w:val="00F95580"/>
    <w:rsid w:val="00F95CA6"/>
    <w:rsid w:val="00F97068"/>
    <w:rsid w:val="00FA3853"/>
    <w:rsid w:val="00FA39AA"/>
    <w:rsid w:val="00FA48F1"/>
    <w:rsid w:val="00FA4A55"/>
    <w:rsid w:val="00FA4E36"/>
    <w:rsid w:val="00FA4F41"/>
    <w:rsid w:val="00FA53CD"/>
    <w:rsid w:val="00FA6154"/>
    <w:rsid w:val="00FB120A"/>
    <w:rsid w:val="00FB455C"/>
    <w:rsid w:val="00FB641E"/>
    <w:rsid w:val="00FB6886"/>
    <w:rsid w:val="00FB7227"/>
    <w:rsid w:val="00FB7506"/>
    <w:rsid w:val="00FC0733"/>
    <w:rsid w:val="00FC54B1"/>
    <w:rsid w:val="00FC55F6"/>
    <w:rsid w:val="00FC7301"/>
    <w:rsid w:val="00FC7621"/>
    <w:rsid w:val="00FD0062"/>
    <w:rsid w:val="00FD26DB"/>
    <w:rsid w:val="00FD4F09"/>
    <w:rsid w:val="00FD52E4"/>
    <w:rsid w:val="00FD5F32"/>
    <w:rsid w:val="00FD7281"/>
    <w:rsid w:val="00FD784A"/>
    <w:rsid w:val="00FE264B"/>
    <w:rsid w:val="00FE2CDC"/>
    <w:rsid w:val="00FE3EEB"/>
    <w:rsid w:val="00FE5EF7"/>
    <w:rsid w:val="00FE62F5"/>
    <w:rsid w:val="00FE762E"/>
    <w:rsid w:val="00FF0CCB"/>
    <w:rsid w:val="00FF6EC1"/>
    <w:rsid w:val="00FF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086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90F1A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086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90F1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1287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Солнышко</dc:creator>
  <cp:lastModifiedBy>Солнышко</cp:lastModifiedBy>
  <cp:revision>5</cp:revision>
  <dcterms:created xsi:type="dcterms:W3CDTF">2020-03-20T07:06:00Z</dcterms:created>
  <dcterms:modified xsi:type="dcterms:W3CDTF">2020-03-20T07:35:00Z</dcterms:modified>
</cp:coreProperties>
</file>